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D9B20" w14:textId="77777777" w:rsidR="001A1D08" w:rsidRDefault="004363E0" w:rsidP="00BE1D1F">
      <w:pPr>
        <w:ind w:left="360"/>
        <w:jc w:val="center"/>
        <w:rPr>
          <w:b/>
          <w:bCs/>
          <w:sz w:val="20"/>
          <w:szCs w:val="20"/>
        </w:rPr>
      </w:pPr>
      <w:r w:rsidRPr="00BE1D1F">
        <w:rPr>
          <w:b/>
          <w:bCs/>
          <w:sz w:val="20"/>
          <w:szCs w:val="20"/>
        </w:rPr>
        <w:t>İSTENMEYEN OLAY VE İŞ KAZASI</w:t>
      </w:r>
      <w:r w:rsidR="001A1D08">
        <w:rPr>
          <w:b/>
          <w:bCs/>
          <w:sz w:val="20"/>
          <w:szCs w:val="20"/>
        </w:rPr>
        <w:t xml:space="preserve">NI </w:t>
      </w:r>
    </w:p>
    <w:p w14:paraId="356D2D64" w14:textId="1CF65209" w:rsidR="004363E0" w:rsidRDefault="001A1D08" w:rsidP="001A1D08">
      <w:pPr>
        <w:ind w:left="36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ÖNLEME</w:t>
      </w:r>
      <w:r>
        <w:rPr>
          <w:b/>
          <w:bCs/>
          <w:cap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REHBERİ</w:t>
      </w:r>
    </w:p>
    <w:p w14:paraId="36931DCD" w14:textId="2BC8F227" w:rsidR="000E1A78" w:rsidRPr="001A1D08" w:rsidRDefault="000E1A78" w:rsidP="000E1A78">
      <w:pPr>
        <w:ind w:left="360"/>
        <w:rPr>
          <w:b/>
          <w:bCs/>
          <w:caps/>
          <w:sz w:val="20"/>
          <w:szCs w:val="20"/>
        </w:rPr>
      </w:pPr>
      <w:r>
        <w:rPr>
          <w:b/>
          <w:bCs/>
          <w:sz w:val="20"/>
          <w:szCs w:val="20"/>
        </w:rPr>
        <w:t>DİKKAT EDİLECEK HUSUSLAR:</w:t>
      </w:r>
    </w:p>
    <w:p w14:paraId="07F6D7E2" w14:textId="2CDE00EA" w:rsidR="004363E0" w:rsidRPr="00BE1D1F" w:rsidRDefault="00F914B4" w:rsidP="009527B5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sz w:val="20"/>
          <w:szCs w:val="20"/>
        </w:rPr>
      </w:pPr>
      <w:r w:rsidRPr="00BE1D1F">
        <w:rPr>
          <w:rFonts w:ascii="Arial" w:hAnsi="Arial" w:cs="Arial"/>
          <w:sz w:val="20"/>
          <w:szCs w:val="20"/>
        </w:rPr>
        <w:t>İlaç tedavisi uygulaması sırasında tedavi tepsisi ve atık kutusu olmadan tedaviyi gerçekleştirmeme</w:t>
      </w:r>
    </w:p>
    <w:p w14:paraId="687EE92E" w14:textId="77777777" w:rsidR="00F914B4" w:rsidRPr="00BE1D1F" w:rsidRDefault="00F914B4" w:rsidP="009527B5">
      <w:pPr>
        <w:pStyle w:val="ListeParagr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jc w:val="both"/>
        <w:rPr>
          <w:rFonts w:ascii="Arial" w:hAnsi="Arial" w:cs="Arial"/>
          <w:sz w:val="20"/>
          <w:szCs w:val="20"/>
        </w:rPr>
      </w:pPr>
    </w:p>
    <w:p w14:paraId="7809356E" w14:textId="6957D0A8" w:rsidR="00F914B4" w:rsidRPr="00BE1D1F" w:rsidRDefault="00153CF1" w:rsidP="009527B5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sz w:val="20"/>
          <w:szCs w:val="20"/>
        </w:rPr>
      </w:pPr>
      <w:r w:rsidRPr="00BE1D1F">
        <w:rPr>
          <w:rFonts w:ascii="Arial" w:hAnsi="Arial" w:cs="Arial"/>
          <w:sz w:val="20"/>
          <w:szCs w:val="20"/>
        </w:rPr>
        <w:t>Öğretim elamanı/Hemşire ya da öğrencinin işlem yapmadan önce atık kutusunu yanına getirmesi (odada uzakta bir alanda kalmaması)</w:t>
      </w:r>
    </w:p>
    <w:p w14:paraId="4B8419AD" w14:textId="22C59306" w:rsidR="00153CF1" w:rsidRPr="00BE1D1F" w:rsidRDefault="00153CF1" w:rsidP="009527B5">
      <w:pPr>
        <w:pStyle w:val="ListeParagr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jc w:val="both"/>
        <w:rPr>
          <w:rFonts w:ascii="Arial" w:hAnsi="Arial" w:cs="Arial"/>
          <w:sz w:val="20"/>
          <w:szCs w:val="20"/>
        </w:rPr>
      </w:pPr>
    </w:p>
    <w:p w14:paraId="60998458" w14:textId="1AA1273C" w:rsidR="00BD3EC9" w:rsidRPr="00BE1D1F" w:rsidRDefault="00BD3EC9" w:rsidP="009527B5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sz w:val="20"/>
          <w:szCs w:val="20"/>
        </w:rPr>
      </w:pPr>
      <w:r w:rsidRPr="00BE1D1F">
        <w:rPr>
          <w:rFonts w:ascii="Arial" w:hAnsi="Arial" w:cs="Arial"/>
          <w:sz w:val="20"/>
          <w:szCs w:val="20"/>
        </w:rPr>
        <w:t>Öğrencinin işlemi yaparken işlem basamaklarına uyması</w:t>
      </w:r>
    </w:p>
    <w:p w14:paraId="25C50FC7" w14:textId="5081A7D4" w:rsidR="00BD3EC9" w:rsidRPr="00BE1D1F" w:rsidRDefault="00BD3EC9" w:rsidP="009527B5">
      <w:pPr>
        <w:pStyle w:val="ListeParagr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jc w:val="both"/>
        <w:rPr>
          <w:rFonts w:ascii="Arial" w:hAnsi="Arial" w:cs="Arial"/>
          <w:sz w:val="20"/>
          <w:szCs w:val="20"/>
        </w:rPr>
      </w:pPr>
    </w:p>
    <w:p w14:paraId="45AA7155" w14:textId="6CCCE146" w:rsidR="00BD3EC9" w:rsidRPr="00BE1D1F" w:rsidRDefault="00BD3EC9" w:rsidP="009527B5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sz w:val="20"/>
          <w:szCs w:val="20"/>
        </w:rPr>
      </w:pPr>
      <w:r w:rsidRPr="00BE1D1F">
        <w:rPr>
          <w:rFonts w:ascii="Arial" w:hAnsi="Arial" w:cs="Arial"/>
          <w:sz w:val="20"/>
          <w:szCs w:val="20"/>
        </w:rPr>
        <w:t>Öğrencinin işlemi gerçekleştirirken acele etmemesi</w:t>
      </w:r>
    </w:p>
    <w:p w14:paraId="7ADC65B3" w14:textId="5D7FF3A9" w:rsidR="00BD3EC9" w:rsidRPr="00BE1D1F" w:rsidRDefault="00BD3EC9" w:rsidP="009527B5">
      <w:pPr>
        <w:pStyle w:val="ListeParagr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jc w:val="both"/>
        <w:rPr>
          <w:rFonts w:ascii="Arial" w:hAnsi="Arial" w:cs="Arial"/>
          <w:sz w:val="20"/>
          <w:szCs w:val="20"/>
        </w:rPr>
      </w:pPr>
    </w:p>
    <w:p w14:paraId="02A0F7EE" w14:textId="61E3F903" w:rsidR="00BD3EC9" w:rsidRPr="00BE1D1F" w:rsidRDefault="00943CC4" w:rsidP="009527B5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sz w:val="20"/>
          <w:szCs w:val="20"/>
        </w:rPr>
      </w:pPr>
      <w:r w:rsidRPr="00BE1D1F">
        <w:rPr>
          <w:rFonts w:ascii="Arial" w:hAnsi="Arial" w:cs="Arial"/>
          <w:sz w:val="20"/>
          <w:szCs w:val="20"/>
        </w:rPr>
        <w:t xml:space="preserve">Serviste kontamine olmuş atıkların </w:t>
      </w:r>
      <w:proofErr w:type="spellStart"/>
      <w:r w:rsidRPr="00BE1D1F">
        <w:rPr>
          <w:rFonts w:ascii="Arial" w:hAnsi="Arial" w:cs="Arial"/>
          <w:sz w:val="20"/>
          <w:szCs w:val="20"/>
        </w:rPr>
        <w:t>desk</w:t>
      </w:r>
      <w:proofErr w:type="spellEnd"/>
      <w:r w:rsidRPr="00BE1D1F">
        <w:rPr>
          <w:rFonts w:ascii="Arial" w:hAnsi="Arial" w:cs="Arial"/>
          <w:sz w:val="20"/>
          <w:szCs w:val="20"/>
        </w:rPr>
        <w:t xml:space="preserve"> üzeri gibi alanlarda bırakılmaması (Bırakılmış olsa</w:t>
      </w:r>
      <w:r w:rsidR="009E6D60" w:rsidRPr="00BE1D1F">
        <w:rPr>
          <w:rFonts w:ascii="Arial" w:hAnsi="Arial" w:cs="Arial"/>
          <w:sz w:val="20"/>
          <w:szCs w:val="20"/>
        </w:rPr>
        <w:t xml:space="preserve"> </w:t>
      </w:r>
      <w:r w:rsidRPr="00BE1D1F">
        <w:rPr>
          <w:rFonts w:ascii="Arial" w:hAnsi="Arial" w:cs="Arial"/>
          <w:sz w:val="20"/>
          <w:szCs w:val="20"/>
        </w:rPr>
        <w:t>da sorumlu hemşireye haber verilmesi, kontamine atığa dokunulmaması)</w:t>
      </w:r>
    </w:p>
    <w:p w14:paraId="75FAC0CC" w14:textId="1111B5B3" w:rsidR="00943CC4" w:rsidRPr="00BE1D1F" w:rsidRDefault="00943CC4" w:rsidP="009527B5">
      <w:pPr>
        <w:pStyle w:val="ListeParagr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jc w:val="both"/>
        <w:rPr>
          <w:rFonts w:ascii="Arial" w:hAnsi="Arial" w:cs="Arial"/>
          <w:sz w:val="20"/>
          <w:szCs w:val="20"/>
        </w:rPr>
      </w:pPr>
    </w:p>
    <w:p w14:paraId="4BF7908A" w14:textId="23281742" w:rsidR="00943CC4" w:rsidRPr="00BE1D1F" w:rsidRDefault="00943CC4" w:rsidP="009527B5">
      <w:pPr>
        <w:pStyle w:val="ListeParagraf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Arial" w:hAnsi="Arial" w:cs="Arial"/>
          <w:sz w:val="20"/>
          <w:szCs w:val="20"/>
        </w:rPr>
      </w:pPr>
      <w:r w:rsidRPr="00BE1D1F">
        <w:rPr>
          <w:rFonts w:ascii="Arial" w:hAnsi="Arial" w:cs="Arial"/>
          <w:sz w:val="20"/>
          <w:szCs w:val="20"/>
        </w:rPr>
        <w:t>İlaç hazırlama odasında var olan atık kutusunun doluluğunun kontrolünün yapılması eğer dolu ise işlem yapmadan önce sorumlu hemşireye haber verilmesi boşaltılmasının sağlanması</w:t>
      </w:r>
    </w:p>
    <w:p w14:paraId="5F799378" w14:textId="3E053869" w:rsidR="009E6D60" w:rsidRPr="009E6D60" w:rsidRDefault="009E6D60" w:rsidP="009E6D60">
      <w:pPr>
        <w:rPr>
          <w:b/>
          <w:bCs/>
        </w:rPr>
      </w:pPr>
    </w:p>
    <w:p w14:paraId="15500D44" w14:textId="0CDA713A" w:rsidR="004363E0" w:rsidRDefault="009E6D60" w:rsidP="00BE1D1F">
      <w:pPr>
        <w:pStyle w:val="ListeParagraf"/>
        <w:ind w:left="1080" w:right="-1134" w:hanging="1080"/>
        <w:rPr>
          <w:noProof/>
        </w:rPr>
      </w:pPr>
      <w:r w:rsidRPr="009E6D60">
        <w:rPr>
          <w:noProof/>
        </w:rPr>
        <w:t xml:space="preserve"> </w:t>
      </w:r>
      <w:r w:rsidRPr="009E6D60">
        <w:rPr>
          <w:noProof/>
        </w:rPr>
        <w:drawing>
          <wp:inline distT="0" distB="0" distL="0" distR="0" wp14:anchorId="153592D2" wp14:editId="454AD116">
            <wp:extent cx="3339760" cy="2980055"/>
            <wp:effectExtent l="0" t="0" r="0" b="0"/>
            <wp:docPr id="2056214461" name="Resim 1" descr="metin, ekran görüntüsü, yazı tipi, grafik tasarım içeren bir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14461" name="Resim 1" descr="metin, ekran görüntüsü, yazı tipi, grafik tasarım içeren bir resim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7553" cy="30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D1F" w:rsidRPr="00BE1D1F">
        <w:rPr>
          <w:noProof/>
        </w:rPr>
        <w:t xml:space="preserve"> </w:t>
      </w:r>
      <w:r w:rsidR="00BE1D1F">
        <w:rPr>
          <w:noProof/>
        </w:rPr>
        <w:drawing>
          <wp:inline distT="0" distB="0" distL="0" distR="0" wp14:anchorId="33367059" wp14:editId="7D58D69B">
            <wp:extent cx="2964658" cy="2926715"/>
            <wp:effectExtent l="0" t="0" r="7620" b="6985"/>
            <wp:docPr id="2054735368" name="Resim 1" descr="kişi, şahıs, kova, sarı, konteyn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35368" name="Resim 1" descr="kişi, şahıs, kova, sarı, konteyn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58" cy="292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6C67E" w14:textId="77777777" w:rsidR="001C5F41" w:rsidRDefault="001C5F41" w:rsidP="001C5F41">
      <w:pPr>
        <w:rPr>
          <w:noProof/>
        </w:rPr>
      </w:pPr>
    </w:p>
    <w:p w14:paraId="2CE4E0F1" w14:textId="17C35E9A" w:rsidR="001C5F41" w:rsidRDefault="001C5F41" w:rsidP="001C5F41">
      <w:pPr>
        <w:tabs>
          <w:tab w:val="left" w:pos="1490"/>
        </w:tabs>
      </w:pPr>
    </w:p>
    <w:p w14:paraId="4D06BEB1" w14:textId="77777777" w:rsidR="001C5F41" w:rsidRDefault="001C5F41" w:rsidP="001C5F41">
      <w:pPr>
        <w:tabs>
          <w:tab w:val="left" w:pos="1490"/>
        </w:tabs>
      </w:pPr>
    </w:p>
    <w:p w14:paraId="06FAA736" w14:textId="77777777" w:rsidR="001C5F41" w:rsidRDefault="001C5F41" w:rsidP="001C5F41">
      <w:pPr>
        <w:tabs>
          <w:tab w:val="left" w:pos="1490"/>
        </w:tabs>
      </w:pPr>
    </w:p>
    <w:p w14:paraId="1619D66C" w14:textId="77777777" w:rsidR="00C01A2D" w:rsidRPr="00C01A2D" w:rsidRDefault="00C01A2D" w:rsidP="009B580E">
      <w:pPr>
        <w:tabs>
          <w:tab w:val="left" w:pos="1490"/>
        </w:tabs>
        <w:rPr>
          <w:b/>
          <w:sz w:val="20"/>
          <w:szCs w:val="20"/>
        </w:rPr>
      </w:pPr>
    </w:p>
    <w:p w14:paraId="558D56E2" w14:textId="2E6792DE" w:rsidR="00C01A2D" w:rsidRPr="00C01A2D" w:rsidRDefault="00C01A2D" w:rsidP="009B580E">
      <w:p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C01A2D">
        <w:rPr>
          <w:rFonts w:ascii="Arial" w:hAnsi="Arial" w:cs="Arial"/>
          <w:b/>
          <w:sz w:val="20"/>
          <w:szCs w:val="20"/>
        </w:rPr>
        <w:lastRenderedPageBreak/>
        <w:t>Kesici</w:t>
      </w:r>
      <w:r w:rsidR="00AD146C">
        <w:rPr>
          <w:rFonts w:ascii="Arial" w:hAnsi="Arial" w:cs="Arial"/>
          <w:b/>
          <w:sz w:val="20"/>
          <w:szCs w:val="20"/>
        </w:rPr>
        <w:t>-Delici</w:t>
      </w:r>
      <w:r w:rsidRPr="00C01A2D">
        <w:rPr>
          <w:rFonts w:ascii="Arial" w:hAnsi="Arial" w:cs="Arial"/>
          <w:b/>
          <w:sz w:val="20"/>
          <w:szCs w:val="20"/>
        </w:rPr>
        <w:t xml:space="preserve"> Alet Yaralanması </w:t>
      </w:r>
    </w:p>
    <w:p w14:paraId="036CB364" w14:textId="3DF0DCDA" w:rsidR="00C01A2D" w:rsidRDefault="00C01A2D" w:rsidP="00C01A2D">
      <w:pPr>
        <w:pStyle w:val="GvdeMetni"/>
        <w:spacing w:before="201" w:line="360" w:lineRule="auto"/>
        <w:ind w:right="38"/>
        <w:jc w:val="both"/>
        <w:rPr>
          <w:rFonts w:ascii="Arial" w:hAnsi="Arial" w:cs="Arial"/>
          <w:color w:val="262626"/>
          <w:spacing w:val="-2"/>
          <w:sz w:val="20"/>
          <w:szCs w:val="20"/>
        </w:rPr>
      </w:pPr>
      <w:r w:rsidRPr="00C01A2D">
        <w:rPr>
          <w:rFonts w:ascii="Arial" w:hAnsi="Arial" w:cs="Arial"/>
          <w:color w:val="262626"/>
          <w:sz w:val="20"/>
          <w:szCs w:val="20"/>
        </w:rPr>
        <w:t>Kan vb. vücut materyali ile kontamine olmuş kesici</w:t>
      </w:r>
      <w:r w:rsidR="006C5E0D">
        <w:rPr>
          <w:rFonts w:ascii="Arial" w:hAnsi="Arial" w:cs="Arial"/>
          <w:color w:val="262626"/>
          <w:sz w:val="20"/>
          <w:szCs w:val="20"/>
        </w:rPr>
        <w:t xml:space="preserve">-delici </w:t>
      </w:r>
      <w:r w:rsidRPr="00C01A2D">
        <w:rPr>
          <w:rFonts w:ascii="Arial" w:hAnsi="Arial" w:cs="Arial"/>
          <w:color w:val="262626"/>
          <w:sz w:val="20"/>
          <w:szCs w:val="20"/>
        </w:rPr>
        <w:t xml:space="preserve">her türlü materyal ile cildin </w:t>
      </w:r>
      <w:r w:rsidRPr="00C01A2D">
        <w:rPr>
          <w:rFonts w:ascii="Arial" w:hAnsi="Arial" w:cs="Arial"/>
          <w:color w:val="262626"/>
          <w:spacing w:val="-2"/>
          <w:sz w:val="20"/>
          <w:szCs w:val="20"/>
        </w:rPr>
        <w:t>yaralanmasıdır.</w:t>
      </w:r>
    </w:p>
    <w:p w14:paraId="08B2C844" w14:textId="77777777" w:rsidR="00C01A2D" w:rsidRDefault="00C01A2D" w:rsidP="00C01A2D">
      <w:pPr>
        <w:pStyle w:val="GvdeMetni"/>
        <w:spacing w:before="201" w:line="360" w:lineRule="auto"/>
        <w:ind w:right="38"/>
        <w:jc w:val="both"/>
        <w:rPr>
          <w:rFonts w:ascii="Arial" w:hAnsi="Arial" w:cs="Arial"/>
          <w:color w:val="262626"/>
          <w:spacing w:val="-2"/>
          <w:sz w:val="20"/>
          <w:szCs w:val="20"/>
        </w:rPr>
      </w:pPr>
    </w:p>
    <w:p w14:paraId="09AB1A4B" w14:textId="58D84296" w:rsidR="0069408B" w:rsidRPr="008425C0" w:rsidRDefault="0069408B" w:rsidP="0069408B">
      <w:pPr>
        <w:ind w:left="107"/>
        <w:jc w:val="both"/>
        <w:rPr>
          <w:rFonts w:ascii="Arial" w:hAnsi="Arial" w:cs="Arial"/>
          <w:b/>
          <w:sz w:val="20"/>
          <w:szCs w:val="20"/>
        </w:rPr>
      </w:pPr>
      <w:r w:rsidRPr="008425C0">
        <w:rPr>
          <w:rFonts w:ascii="Arial" w:hAnsi="Arial" w:cs="Arial"/>
          <w:b/>
          <w:color w:val="262626"/>
          <w:sz w:val="20"/>
          <w:szCs w:val="20"/>
        </w:rPr>
        <w:t>Kesici</w:t>
      </w:r>
      <w:r w:rsidR="00AD146C">
        <w:rPr>
          <w:rFonts w:ascii="Arial" w:hAnsi="Arial" w:cs="Arial"/>
          <w:b/>
          <w:color w:val="262626"/>
          <w:sz w:val="20"/>
          <w:szCs w:val="20"/>
        </w:rPr>
        <w:t>-Delici</w:t>
      </w:r>
      <w:r w:rsidRPr="008425C0">
        <w:rPr>
          <w:rFonts w:ascii="Arial" w:hAnsi="Arial" w:cs="Arial"/>
          <w:b/>
          <w:color w:val="262626"/>
          <w:spacing w:val="26"/>
          <w:sz w:val="20"/>
          <w:szCs w:val="20"/>
        </w:rPr>
        <w:t xml:space="preserve"> </w:t>
      </w:r>
      <w:r w:rsidRPr="008425C0">
        <w:rPr>
          <w:rFonts w:ascii="Arial" w:hAnsi="Arial" w:cs="Arial"/>
          <w:b/>
          <w:color w:val="262626"/>
          <w:sz w:val="20"/>
          <w:szCs w:val="20"/>
        </w:rPr>
        <w:t>Alet</w:t>
      </w:r>
      <w:r w:rsidRPr="008425C0">
        <w:rPr>
          <w:rFonts w:ascii="Arial" w:hAnsi="Arial" w:cs="Arial"/>
          <w:b/>
          <w:color w:val="262626"/>
          <w:spacing w:val="28"/>
          <w:sz w:val="20"/>
          <w:szCs w:val="20"/>
        </w:rPr>
        <w:t xml:space="preserve"> </w:t>
      </w:r>
      <w:r w:rsidRPr="008425C0">
        <w:rPr>
          <w:rFonts w:ascii="Arial" w:hAnsi="Arial" w:cs="Arial"/>
          <w:b/>
          <w:color w:val="262626"/>
          <w:sz w:val="20"/>
          <w:szCs w:val="20"/>
        </w:rPr>
        <w:t>Yaralanması</w:t>
      </w:r>
      <w:r w:rsidRPr="008425C0">
        <w:rPr>
          <w:rFonts w:ascii="Arial" w:hAnsi="Arial" w:cs="Arial"/>
          <w:b/>
          <w:color w:val="262626"/>
          <w:spacing w:val="28"/>
          <w:sz w:val="20"/>
          <w:szCs w:val="20"/>
        </w:rPr>
        <w:t xml:space="preserve"> </w:t>
      </w:r>
      <w:r w:rsidRPr="008425C0">
        <w:rPr>
          <w:rFonts w:ascii="Arial" w:hAnsi="Arial" w:cs="Arial"/>
          <w:b/>
          <w:color w:val="262626"/>
          <w:sz w:val="20"/>
          <w:szCs w:val="20"/>
        </w:rPr>
        <w:t>ile</w:t>
      </w:r>
      <w:r w:rsidRPr="008425C0">
        <w:rPr>
          <w:rFonts w:ascii="Arial" w:hAnsi="Arial" w:cs="Arial"/>
          <w:b/>
          <w:color w:val="262626"/>
          <w:spacing w:val="29"/>
          <w:sz w:val="20"/>
          <w:szCs w:val="20"/>
        </w:rPr>
        <w:t xml:space="preserve"> </w:t>
      </w:r>
      <w:r w:rsidRPr="008425C0">
        <w:rPr>
          <w:rFonts w:ascii="Arial" w:hAnsi="Arial" w:cs="Arial"/>
          <w:b/>
          <w:color w:val="262626"/>
          <w:spacing w:val="-2"/>
          <w:sz w:val="20"/>
          <w:szCs w:val="20"/>
        </w:rPr>
        <w:t>Bulaşma</w:t>
      </w:r>
      <w:r w:rsidRPr="008425C0">
        <w:rPr>
          <w:rFonts w:ascii="Arial" w:hAnsi="Arial" w:cs="Arial"/>
          <w:b/>
          <w:sz w:val="20"/>
          <w:szCs w:val="20"/>
        </w:rPr>
        <w:t xml:space="preserve"> </w:t>
      </w:r>
      <w:r w:rsidRPr="008425C0">
        <w:rPr>
          <w:rFonts w:ascii="Arial" w:hAnsi="Arial" w:cs="Arial"/>
          <w:b/>
          <w:color w:val="262626"/>
          <w:sz w:val="20"/>
          <w:szCs w:val="20"/>
        </w:rPr>
        <w:t>Riski</w:t>
      </w:r>
      <w:r w:rsidRPr="008425C0">
        <w:rPr>
          <w:rFonts w:ascii="Arial" w:hAnsi="Arial" w:cs="Arial"/>
          <w:b/>
          <w:color w:val="262626"/>
          <w:spacing w:val="-3"/>
          <w:sz w:val="20"/>
          <w:szCs w:val="20"/>
        </w:rPr>
        <w:t xml:space="preserve"> </w:t>
      </w:r>
      <w:r w:rsidRPr="008425C0">
        <w:rPr>
          <w:rFonts w:ascii="Arial" w:hAnsi="Arial" w:cs="Arial"/>
          <w:b/>
          <w:color w:val="262626"/>
          <w:sz w:val="20"/>
          <w:szCs w:val="20"/>
        </w:rPr>
        <w:t>Yüksek</w:t>
      </w:r>
      <w:r w:rsidRPr="008425C0">
        <w:rPr>
          <w:rFonts w:ascii="Arial" w:hAnsi="Arial" w:cs="Arial"/>
          <w:b/>
          <w:color w:val="262626"/>
          <w:spacing w:val="-2"/>
          <w:sz w:val="20"/>
          <w:szCs w:val="20"/>
        </w:rPr>
        <w:t xml:space="preserve"> </w:t>
      </w:r>
      <w:r w:rsidRPr="008425C0">
        <w:rPr>
          <w:rFonts w:ascii="Arial" w:hAnsi="Arial" w:cs="Arial"/>
          <w:b/>
          <w:color w:val="262626"/>
          <w:sz w:val="20"/>
          <w:szCs w:val="20"/>
        </w:rPr>
        <w:t>Hastalıklar</w:t>
      </w:r>
      <w:r w:rsidRPr="008425C0">
        <w:rPr>
          <w:rFonts w:ascii="Arial" w:hAnsi="Arial" w:cs="Arial"/>
          <w:b/>
          <w:color w:val="262626"/>
          <w:spacing w:val="-2"/>
          <w:sz w:val="20"/>
          <w:szCs w:val="20"/>
        </w:rPr>
        <w:t xml:space="preserve"> </w:t>
      </w:r>
    </w:p>
    <w:p w14:paraId="041C5C48" w14:textId="77777777" w:rsidR="0069408B" w:rsidRPr="008425C0" w:rsidRDefault="0069408B" w:rsidP="0069408B">
      <w:pPr>
        <w:pStyle w:val="ListeParagraf"/>
        <w:widowControl w:val="0"/>
        <w:numPr>
          <w:ilvl w:val="0"/>
          <w:numId w:val="3"/>
        </w:numPr>
        <w:tabs>
          <w:tab w:val="left" w:pos="392"/>
        </w:tabs>
        <w:autoSpaceDE w:val="0"/>
        <w:autoSpaceDN w:val="0"/>
        <w:spacing w:before="138" w:after="0" w:line="240" w:lineRule="auto"/>
        <w:ind w:left="392" w:hanging="282"/>
        <w:contextualSpacing w:val="0"/>
        <w:jc w:val="both"/>
        <w:rPr>
          <w:rFonts w:ascii="Arial" w:hAnsi="Arial" w:cs="Arial"/>
          <w:sz w:val="20"/>
          <w:szCs w:val="20"/>
        </w:rPr>
      </w:pPr>
      <w:r w:rsidRPr="008425C0">
        <w:rPr>
          <w:rFonts w:ascii="Arial" w:hAnsi="Arial" w:cs="Arial"/>
          <w:color w:val="262626"/>
          <w:sz w:val="20"/>
          <w:szCs w:val="20"/>
        </w:rPr>
        <w:t>Hepatit</w:t>
      </w:r>
      <w:r w:rsidRPr="008425C0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8425C0">
        <w:rPr>
          <w:rFonts w:ascii="Arial" w:hAnsi="Arial" w:cs="Arial"/>
          <w:color w:val="262626"/>
          <w:sz w:val="20"/>
          <w:szCs w:val="20"/>
        </w:rPr>
        <w:t>B,</w:t>
      </w:r>
      <w:r w:rsidRPr="008425C0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8425C0">
        <w:rPr>
          <w:rFonts w:ascii="Arial" w:hAnsi="Arial" w:cs="Arial"/>
          <w:color w:val="262626"/>
          <w:sz w:val="20"/>
          <w:szCs w:val="20"/>
        </w:rPr>
        <w:t>Hepatit C</w:t>
      </w:r>
      <w:r w:rsidRPr="008425C0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8425C0">
        <w:rPr>
          <w:rFonts w:ascii="Arial" w:hAnsi="Arial" w:cs="Arial"/>
          <w:color w:val="262626"/>
          <w:sz w:val="20"/>
          <w:szCs w:val="20"/>
        </w:rPr>
        <w:t>ve</w:t>
      </w:r>
      <w:r w:rsidRPr="008425C0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8425C0">
        <w:rPr>
          <w:rFonts w:ascii="Arial" w:hAnsi="Arial" w:cs="Arial"/>
          <w:color w:val="262626"/>
          <w:sz w:val="20"/>
          <w:szCs w:val="20"/>
        </w:rPr>
        <w:t>HIV</w:t>
      </w:r>
      <w:r w:rsidRPr="008425C0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8425C0">
        <w:rPr>
          <w:rFonts w:ascii="Arial" w:hAnsi="Arial" w:cs="Arial"/>
          <w:color w:val="262626"/>
          <w:spacing w:val="-2"/>
          <w:sz w:val="20"/>
          <w:szCs w:val="20"/>
        </w:rPr>
        <w:t>enfeksiyonu</w:t>
      </w:r>
    </w:p>
    <w:p w14:paraId="74EAAAC1" w14:textId="32FAF0B6" w:rsidR="0069408B" w:rsidRPr="008425C0" w:rsidRDefault="00AD146C" w:rsidP="0069408B">
      <w:pPr>
        <w:pStyle w:val="ListeParagraf"/>
        <w:widowControl w:val="0"/>
        <w:numPr>
          <w:ilvl w:val="0"/>
          <w:numId w:val="3"/>
        </w:numPr>
        <w:tabs>
          <w:tab w:val="left" w:pos="393"/>
        </w:tabs>
        <w:autoSpaceDE w:val="0"/>
        <w:autoSpaceDN w:val="0"/>
        <w:spacing w:before="137" w:after="0" w:line="357" w:lineRule="auto"/>
        <w:ind w:right="38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62626"/>
          <w:sz w:val="20"/>
          <w:szCs w:val="20"/>
        </w:rPr>
        <w:t>K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esici</w:t>
      </w:r>
      <w:r>
        <w:rPr>
          <w:rFonts w:ascii="Arial" w:hAnsi="Arial" w:cs="Arial"/>
          <w:color w:val="262626"/>
          <w:sz w:val="20"/>
          <w:szCs w:val="20"/>
        </w:rPr>
        <w:t xml:space="preserve">-delici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alet yaralanmalarında bu enfeksiyonların</w:t>
      </w:r>
      <w:r w:rsidR="0069408B" w:rsidRPr="008425C0">
        <w:rPr>
          <w:rFonts w:ascii="Arial" w:hAnsi="Arial" w:cs="Arial"/>
          <w:color w:val="262626"/>
          <w:spacing w:val="-15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bulaşma</w:t>
      </w:r>
      <w:r w:rsidR="0069408B" w:rsidRPr="008425C0">
        <w:rPr>
          <w:rFonts w:ascii="Arial" w:hAnsi="Arial" w:cs="Arial"/>
          <w:color w:val="262626"/>
          <w:spacing w:val="-15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oranı</w:t>
      </w:r>
      <w:r w:rsidR="0069408B" w:rsidRPr="008425C0">
        <w:rPr>
          <w:rFonts w:ascii="Arial" w:hAnsi="Arial" w:cs="Arial"/>
          <w:color w:val="262626"/>
          <w:spacing w:val="-15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ve</w:t>
      </w:r>
      <w:r w:rsidR="0069408B" w:rsidRPr="008425C0">
        <w:rPr>
          <w:rFonts w:ascii="Arial" w:hAnsi="Arial" w:cs="Arial"/>
          <w:color w:val="262626"/>
          <w:spacing w:val="-15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belirtilerin ortaya</w:t>
      </w:r>
      <w:r w:rsidR="0069408B" w:rsidRPr="008425C0">
        <w:rPr>
          <w:rFonts w:ascii="Arial" w:hAnsi="Arial" w:cs="Arial"/>
          <w:color w:val="262626"/>
          <w:spacing w:val="-11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çıkması</w:t>
      </w:r>
      <w:r w:rsidR="0069408B" w:rsidRPr="008425C0">
        <w:rPr>
          <w:rFonts w:ascii="Arial" w:hAnsi="Arial" w:cs="Arial"/>
          <w:color w:val="262626"/>
          <w:spacing w:val="-11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için</w:t>
      </w:r>
      <w:r w:rsidR="0069408B" w:rsidRPr="008425C0">
        <w:rPr>
          <w:rFonts w:ascii="Arial" w:hAnsi="Arial" w:cs="Arial"/>
          <w:color w:val="262626"/>
          <w:spacing w:val="-11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gereken</w:t>
      </w:r>
      <w:r w:rsidR="0069408B" w:rsidRPr="008425C0">
        <w:rPr>
          <w:rFonts w:ascii="Arial" w:hAnsi="Arial" w:cs="Arial"/>
          <w:color w:val="262626"/>
          <w:spacing w:val="-11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>süreler</w:t>
      </w:r>
      <w:r w:rsidR="0069408B" w:rsidRPr="008425C0">
        <w:rPr>
          <w:rFonts w:ascii="Arial" w:hAnsi="Arial" w:cs="Arial"/>
          <w:color w:val="262626"/>
          <w:spacing w:val="-11"/>
          <w:sz w:val="20"/>
          <w:szCs w:val="20"/>
        </w:rPr>
        <w:t xml:space="preserve"> </w:t>
      </w:r>
      <w:r w:rsidR="0069408B" w:rsidRPr="008425C0">
        <w:rPr>
          <w:rFonts w:ascii="Arial" w:hAnsi="Arial" w:cs="Arial"/>
          <w:color w:val="262626"/>
          <w:sz w:val="20"/>
          <w:szCs w:val="20"/>
        </w:rPr>
        <w:t xml:space="preserve">(kuluçka </w:t>
      </w:r>
      <w:r w:rsidR="0069408B" w:rsidRPr="008425C0">
        <w:rPr>
          <w:rFonts w:ascii="Arial" w:hAnsi="Arial" w:cs="Arial"/>
          <w:color w:val="262626"/>
          <w:spacing w:val="-2"/>
          <w:sz w:val="20"/>
          <w:szCs w:val="20"/>
        </w:rPr>
        <w:t>süresi);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2075"/>
        <w:gridCol w:w="2745"/>
      </w:tblGrid>
      <w:tr w:rsidR="0069408B" w:rsidRPr="0069408B" w14:paraId="2EF4E62C" w14:textId="77777777" w:rsidTr="0069408B">
        <w:trPr>
          <w:trHeight w:val="461"/>
          <w:jc w:val="center"/>
        </w:trPr>
        <w:tc>
          <w:tcPr>
            <w:tcW w:w="1696" w:type="dxa"/>
          </w:tcPr>
          <w:p w14:paraId="7C34E247" w14:textId="77777777" w:rsidR="0069408B" w:rsidRPr="0069408B" w:rsidRDefault="0069408B" w:rsidP="0069408B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75" w:type="dxa"/>
          </w:tcPr>
          <w:p w14:paraId="1FEB18F6" w14:textId="5F3F13E5" w:rsidR="0069408B" w:rsidRPr="0069408B" w:rsidRDefault="0069408B" w:rsidP="0069408B">
            <w:pPr>
              <w:ind w:left="25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69408B">
              <w:rPr>
                <w:rFonts w:ascii="Arial" w:eastAsia="Times New Roman" w:hAnsi="Arial" w:cs="Arial"/>
                <w:b/>
                <w:color w:val="262626"/>
                <w:spacing w:val="-2"/>
                <w:sz w:val="20"/>
                <w:szCs w:val="20"/>
              </w:rPr>
              <w:t>Bula</w:t>
            </w:r>
            <w:r w:rsidRPr="008425C0">
              <w:rPr>
                <w:rFonts w:ascii="Arial" w:eastAsia="Times New Roman" w:hAnsi="Arial" w:cs="Arial"/>
                <w:b/>
                <w:color w:val="262626"/>
                <w:spacing w:val="-2"/>
                <w:sz w:val="20"/>
                <w:szCs w:val="20"/>
              </w:rPr>
              <w:t>ş</w:t>
            </w:r>
            <w:r w:rsidRPr="0069408B">
              <w:rPr>
                <w:rFonts w:ascii="Arial" w:eastAsia="Times New Roman" w:hAnsi="Arial" w:cs="Arial"/>
                <w:b/>
                <w:color w:val="262626"/>
                <w:spacing w:val="-2"/>
                <w:sz w:val="20"/>
                <w:szCs w:val="20"/>
              </w:rPr>
              <w:t>ma</w:t>
            </w:r>
            <w:proofErr w:type="spellEnd"/>
            <w:r w:rsidRPr="008425C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9408B">
              <w:rPr>
                <w:rFonts w:ascii="Arial" w:eastAsia="Times New Roman" w:hAnsi="Arial" w:cs="Arial"/>
                <w:b/>
                <w:color w:val="262626"/>
                <w:spacing w:val="-2"/>
                <w:sz w:val="20"/>
                <w:szCs w:val="20"/>
              </w:rPr>
              <w:t>or</w:t>
            </w:r>
            <w:r w:rsidRPr="008425C0">
              <w:rPr>
                <w:rFonts w:ascii="Arial" w:eastAsia="Times New Roman" w:hAnsi="Arial" w:cs="Arial"/>
                <w:b/>
                <w:color w:val="262626"/>
                <w:spacing w:val="-2"/>
                <w:sz w:val="20"/>
                <w:szCs w:val="20"/>
              </w:rPr>
              <w:t>a</w:t>
            </w:r>
            <w:r w:rsidRPr="0069408B">
              <w:rPr>
                <w:rFonts w:ascii="Arial" w:eastAsia="Times New Roman" w:hAnsi="Arial" w:cs="Arial"/>
                <w:b/>
                <w:color w:val="262626"/>
                <w:spacing w:val="-2"/>
                <w:sz w:val="20"/>
                <w:szCs w:val="20"/>
              </w:rPr>
              <w:t>nı</w:t>
            </w:r>
            <w:proofErr w:type="spellEnd"/>
          </w:p>
        </w:tc>
        <w:tc>
          <w:tcPr>
            <w:tcW w:w="2745" w:type="dxa"/>
          </w:tcPr>
          <w:p w14:paraId="6018B56C" w14:textId="7C7EBB77" w:rsidR="0069408B" w:rsidRPr="0069408B" w:rsidRDefault="0069408B" w:rsidP="0069408B">
            <w:pPr>
              <w:ind w:left="306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69408B">
              <w:rPr>
                <w:rFonts w:ascii="Arial" w:eastAsia="Times New Roman" w:hAnsi="Arial" w:cs="Arial"/>
                <w:b/>
                <w:color w:val="262626"/>
                <w:spacing w:val="-2"/>
                <w:sz w:val="20"/>
                <w:szCs w:val="20"/>
              </w:rPr>
              <w:t>Kuluçka</w:t>
            </w:r>
            <w:proofErr w:type="spellEnd"/>
            <w:r w:rsidRPr="008425C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9408B">
              <w:rPr>
                <w:rFonts w:ascii="Arial" w:eastAsia="Times New Roman" w:hAnsi="Arial" w:cs="Arial"/>
                <w:b/>
                <w:color w:val="262626"/>
                <w:spacing w:val="-2"/>
                <w:sz w:val="20"/>
                <w:szCs w:val="20"/>
              </w:rPr>
              <w:t>süresi</w:t>
            </w:r>
            <w:proofErr w:type="spellEnd"/>
          </w:p>
        </w:tc>
      </w:tr>
      <w:tr w:rsidR="0069408B" w:rsidRPr="0069408B" w14:paraId="3CF66895" w14:textId="77777777" w:rsidTr="0069408B">
        <w:trPr>
          <w:trHeight w:val="363"/>
          <w:jc w:val="center"/>
        </w:trPr>
        <w:tc>
          <w:tcPr>
            <w:tcW w:w="1696" w:type="dxa"/>
            <w:shd w:val="clear" w:color="auto" w:fill="E3F4F4"/>
          </w:tcPr>
          <w:p w14:paraId="042EFC15" w14:textId="77777777" w:rsidR="0069408B" w:rsidRPr="0069408B" w:rsidRDefault="0069408B" w:rsidP="0069408B">
            <w:pPr>
              <w:ind w:left="108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69408B">
              <w:rPr>
                <w:rFonts w:ascii="Arial" w:eastAsia="Times New Roman" w:hAnsi="Arial" w:cs="Arial"/>
                <w:b/>
                <w:color w:val="262626"/>
                <w:sz w:val="20"/>
                <w:szCs w:val="20"/>
              </w:rPr>
              <w:t>Hepatit</w:t>
            </w:r>
            <w:proofErr w:type="spellEnd"/>
            <w:r w:rsidRPr="0069408B">
              <w:rPr>
                <w:rFonts w:ascii="Arial" w:eastAsia="Times New Roman" w:hAnsi="Arial" w:cs="Arial"/>
                <w:b/>
                <w:color w:val="262626"/>
                <w:sz w:val="20"/>
                <w:szCs w:val="20"/>
              </w:rPr>
              <w:t xml:space="preserve"> </w:t>
            </w:r>
            <w:r w:rsidRPr="0069408B">
              <w:rPr>
                <w:rFonts w:ascii="Arial" w:eastAsia="Times New Roman" w:hAnsi="Arial" w:cs="Arial"/>
                <w:b/>
                <w:color w:val="262626"/>
                <w:spacing w:val="-10"/>
                <w:sz w:val="20"/>
                <w:szCs w:val="20"/>
              </w:rPr>
              <w:t>B</w:t>
            </w:r>
          </w:p>
        </w:tc>
        <w:tc>
          <w:tcPr>
            <w:tcW w:w="2075" w:type="dxa"/>
            <w:shd w:val="clear" w:color="auto" w:fill="E3F4F4"/>
          </w:tcPr>
          <w:p w14:paraId="198959CB" w14:textId="77777777" w:rsidR="0069408B" w:rsidRPr="0069408B" w:rsidRDefault="0069408B" w:rsidP="0069408B">
            <w:pPr>
              <w:ind w:left="250"/>
              <w:rPr>
                <w:rFonts w:ascii="Arial" w:eastAsia="Times New Roman" w:hAnsi="Arial" w:cs="Arial"/>
                <w:sz w:val="20"/>
                <w:szCs w:val="20"/>
              </w:rPr>
            </w:pPr>
            <w:r w:rsidRPr="0069408B">
              <w:rPr>
                <w:rFonts w:ascii="Arial" w:eastAsia="Times New Roman" w:hAnsi="Arial" w:cs="Arial"/>
                <w:color w:val="262626"/>
                <w:spacing w:val="-5"/>
                <w:sz w:val="20"/>
                <w:szCs w:val="20"/>
              </w:rPr>
              <w:t>%30</w:t>
            </w:r>
          </w:p>
        </w:tc>
        <w:tc>
          <w:tcPr>
            <w:tcW w:w="2745" w:type="dxa"/>
            <w:shd w:val="clear" w:color="auto" w:fill="E3F4F4"/>
          </w:tcPr>
          <w:p w14:paraId="45468202" w14:textId="77777777" w:rsidR="0069408B" w:rsidRPr="0069408B" w:rsidRDefault="0069408B" w:rsidP="0069408B">
            <w:pPr>
              <w:ind w:left="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9408B">
              <w:rPr>
                <w:rFonts w:ascii="Arial" w:eastAsia="Times New Roman" w:hAnsi="Arial" w:cs="Arial"/>
                <w:color w:val="262626"/>
                <w:sz w:val="20"/>
                <w:szCs w:val="20"/>
              </w:rPr>
              <w:t xml:space="preserve">45-180 </w:t>
            </w:r>
            <w:proofErr w:type="spellStart"/>
            <w:r w:rsidRPr="0069408B">
              <w:rPr>
                <w:rFonts w:ascii="Arial" w:eastAsia="Times New Roman" w:hAnsi="Arial" w:cs="Arial"/>
                <w:color w:val="262626"/>
                <w:spacing w:val="-5"/>
                <w:sz w:val="20"/>
                <w:szCs w:val="20"/>
              </w:rPr>
              <w:t>gün</w:t>
            </w:r>
            <w:proofErr w:type="spellEnd"/>
          </w:p>
        </w:tc>
      </w:tr>
      <w:tr w:rsidR="0069408B" w:rsidRPr="0069408B" w14:paraId="3E2D808F" w14:textId="77777777" w:rsidTr="0069408B">
        <w:trPr>
          <w:trHeight w:val="363"/>
          <w:jc w:val="center"/>
        </w:trPr>
        <w:tc>
          <w:tcPr>
            <w:tcW w:w="1696" w:type="dxa"/>
          </w:tcPr>
          <w:p w14:paraId="5416FE82" w14:textId="77777777" w:rsidR="0069408B" w:rsidRPr="0069408B" w:rsidRDefault="0069408B" w:rsidP="0069408B">
            <w:pPr>
              <w:ind w:left="108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69408B">
              <w:rPr>
                <w:rFonts w:ascii="Arial" w:eastAsia="Times New Roman" w:hAnsi="Arial" w:cs="Arial"/>
                <w:b/>
                <w:color w:val="262626"/>
                <w:sz w:val="20"/>
                <w:szCs w:val="20"/>
              </w:rPr>
              <w:t>Hepatit</w:t>
            </w:r>
            <w:proofErr w:type="spellEnd"/>
            <w:r w:rsidRPr="0069408B">
              <w:rPr>
                <w:rFonts w:ascii="Arial" w:eastAsia="Times New Roman" w:hAnsi="Arial" w:cs="Arial"/>
                <w:b/>
                <w:color w:val="262626"/>
                <w:sz w:val="20"/>
                <w:szCs w:val="20"/>
              </w:rPr>
              <w:t xml:space="preserve"> </w:t>
            </w:r>
            <w:r w:rsidRPr="0069408B">
              <w:rPr>
                <w:rFonts w:ascii="Arial" w:eastAsia="Times New Roman" w:hAnsi="Arial" w:cs="Arial"/>
                <w:b/>
                <w:color w:val="262626"/>
                <w:spacing w:val="-10"/>
                <w:sz w:val="20"/>
                <w:szCs w:val="20"/>
              </w:rPr>
              <w:t>C</w:t>
            </w:r>
          </w:p>
        </w:tc>
        <w:tc>
          <w:tcPr>
            <w:tcW w:w="2075" w:type="dxa"/>
          </w:tcPr>
          <w:p w14:paraId="112EAE07" w14:textId="77777777" w:rsidR="0069408B" w:rsidRPr="0069408B" w:rsidRDefault="0069408B" w:rsidP="0069408B">
            <w:pPr>
              <w:ind w:left="250"/>
              <w:rPr>
                <w:rFonts w:ascii="Arial" w:eastAsia="Times New Roman" w:hAnsi="Arial" w:cs="Arial"/>
                <w:sz w:val="20"/>
                <w:szCs w:val="20"/>
              </w:rPr>
            </w:pPr>
            <w:r w:rsidRPr="0069408B">
              <w:rPr>
                <w:rFonts w:ascii="Arial" w:eastAsia="Times New Roman" w:hAnsi="Arial" w:cs="Arial"/>
                <w:color w:val="262626"/>
                <w:spacing w:val="-5"/>
                <w:sz w:val="20"/>
                <w:szCs w:val="20"/>
              </w:rPr>
              <w:t>%3</w:t>
            </w:r>
          </w:p>
        </w:tc>
        <w:tc>
          <w:tcPr>
            <w:tcW w:w="2745" w:type="dxa"/>
          </w:tcPr>
          <w:p w14:paraId="46D6EC21" w14:textId="77777777" w:rsidR="0069408B" w:rsidRPr="0069408B" w:rsidRDefault="0069408B" w:rsidP="0069408B">
            <w:pPr>
              <w:ind w:left="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9408B">
              <w:rPr>
                <w:rFonts w:ascii="Arial" w:eastAsia="Times New Roman" w:hAnsi="Arial" w:cs="Arial"/>
                <w:color w:val="262626"/>
                <w:sz w:val="20"/>
                <w:szCs w:val="20"/>
              </w:rPr>
              <w:t xml:space="preserve">14-180 </w:t>
            </w:r>
            <w:proofErr w:type="spellStart"/>
            <w:r w:rsidRPr="0069408B">
              <w:rPr>
                <w:rFonts w:ascii="Arial" w:eastAsia="Times New Roman" w:hAnsi="Arial" w:cs="Arial"/>
                <w:color w:val="262626"/>
                <w:spacing w:val="-5"/>
                <w:sz w:val="20"/>
                <w:szCs w:val="20"/>
              </w:rPr>
              <w:t>gün</w:t>
            </w:r>
            <w:proofErr w:type="spellEnd"/>
          </w:p>
        </w:tc>
      </w:tr>
      <w:tr w:rsidR="0069408B" w:rsidRPr="0069408B" w14:paraId="76B4E40E" w14:textId="77777777" w:rsidTr="0069408B">
        <w:trPr>
          <w:trHeight w:val="363"/>
          <w:jc w:val="center"/>
        </w:trPr>
        <w:tc>
          <w:tcPr>
            <w:tcW w:w="1696" w:type="dxa"/>
            <w:shd w:val="clear" w:color="auto" w:fill="E3F4F4"/>
          </w:tcPr>
          <w:p w14:paraId="72A9CE3B" w14:textId="77777777" w:rsidR="0069408B" w:rsidRPr="0069408B" w:rsidRDefault="0069408B" w:rsidP="0069408B">
            <w:pPr>
              <w:ind w:left="108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9408B">
              <w:rPr>
                <w:rFonts w:ascii="Arial" w:eastAsia="Times New Roman" w:hAnsi="Arial" w:cs="Arial"/>
                <w:b/>
                <w:color w:val="262626"/>
                <w:spacing w:val="-5"/>
                <w:sz w:val="20"/>
                <w:szCs w:val="20"/>
              </w:rPr>
              <w:t>HIV</w:t>
            </w:r>
          </w:p>
        </w:tc>
        <w:tc>
          <w:tcPr>
            <w:tcW w:w="2075" w:type="dxa"/>
            <w:shd w:val="clear" w:color="auto" w:fill="E3F4F4"/>
          </w:tcPr>
          <w:p w14:paraId="775996EE" w14:textId="77777777" w:rsidR="0069408B" w:rsidRPr="0069408B" w:rsidRDefault="0069408B" w:rsidP="0069408B">
            <w:pPr>
              <w:ind w:left="250"/>
              <w:rPr>
                <w:rFonts w:ascii="Arial" w:eastAsia="Times New Roman" w:hAnsi="Arial" w:cs="Arial"/>
                <w:sz w:val="20"/>
                <w:szCs w:val="20"/>
              </w:rPr>
            </w:pPr>
            <w:r w:rsidRPr="0069408B">
              <w:rPr>
                <w:rFonts w:ascii="Arial" w:eastAsia="Times New Roman" w:hAnsi="Arial" w:cs="Arial"/>
                <w:color w:val="262626"/>
                <w:spacing w:val="-4"/>
                <w:sz w:val="20"/>
                <w:szCs w:val="20"/>
              </w:rPr>
              <w:t>%0.3</w:t>
            </w:r>
          </w:p>
        </w:tc>
        <w:tc>
          <w:tcPr>
            <w:tcW w:w="2745" w:type="dxa"/>
            <w:shd w:val="clear" w:color="auto" w:fill="E3F4F4"/>
          </w:tcPr>
          <w:p w14:paraId="43001F13" w14:textId="310A02D7" w:rsidR="0069408B" w:rsidRPr="00EC7371" w:rsidRDefault="0069408B" w:rsidP="00EC7371">
            <w:pPr>
              <w:pStyle w:val="ListeParagraf"/>
              <w:numPr>
                <w:ilvl w:val="1"/>
                <w:numId w:val="5"/>
              </w:num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EC7371">
              <w:rPr>
                <w:rFonts w:ascii="Arial" w:eastAsia="Times New Roman" w:hAnsi="Arial" w:cs="Arial"/>
                <w:color w:val="262626"/>
                <w:spacing w:val="-5"/>
                <w:sz w:val="20"/>
                <w:szCs w:val="20"/>
              </w:rPr>
              <w:t>gün</w:t>
            </w:r>
            <w:proofErr w:type="spellEnd"/>
          </w:p>
        </w:tc>
      </w:tr>
    </w:tbl>
    <w:p w14:paraId="4A1DEA7E" w14:textId="77777777" w:rsidR="00EC7371" w:rsidRDefault="00EC7371" w:rsidP="00EC7371">
      <w:pPr>
        <w:pStyle w:val="GvdeMetni"/>
        <w:spacing w:before="201" w:line="360" w:lineRule="auto"/>
        <w:ind w:right="38"/>
        <w:jc w:val="both"/>
        <w:rPr>
          <w:rFonts w:ascii="Arial" w:hAnsi="Arial" w:cs="Arial"/>
          <w:b/>
          <w:sz w:val="20"/>
          <w:szCs w:val="20"/>
        </w:rPr>
      </w:pPr>
    </w:p>
    <w:p w14:paraId="4C608C44" w14:textId="53C54887" w:rsidR="00EC7371" w:rsidRDefault="008425C0" w:rsidP="00EC7371">
      <w:pPr>
        <w:pStyle w:val="GvdeMetni"/>
        <w:spacing w:before="201" w:line="360" w:lineRule="auto"/>
        <w:ind w:right="38"/>
        <w:jc w:val="both"/>
        <w:rPr>
          <w:rFonts w:ascii="Arial" w:hAnsi="Arial" w:cs="Arial"/>
          <w:b/>
          <w:sz w:val="20"/>
          <w:szCs w:val="20"/>
        </w:rPr>
      </w:pPr>
      <w:r w:rsidRPr="008425C0">
        <w:rPr>
          <w:rFonts w:ascii="Arial" w:hAnsi="Arial" w:cs="Arial"/>
          <w:b/>
          <w:sz w:val="20"/>
          <w:szCs w:val="20"/>
        </w:rPr>
        <w:t>Kesici</w:t>
      </w:r>
      <w:r w:rsidR="00AD146C">
        <w:rPr>
          <w:rFonts w:ascii="Arial" w:hAnsi="Arial" w:cs="Arial"/>
          <w:b/>
          <w:sz w:val="20"/>
          <w:szCs w:val="20"/>
        </w:rPr>
        <w:t>-Delici</w:t>
      </w:r>
      <w:r w:rsidRPr="008425C0">
        <w:rPr>
          <w:rFonts w:ascii="Arial" w:hAnsi="Arial" w:cs="Arial"/>
          <w:b/>
          <w:sz w:val="20"/>
          <w:szCs w:val="20"/>
        </w:rPr>
        <w:t xml:space="preserve"> alet yaralanmaları en fazla</w:t>
      </w:r>
      <w:r w:rsidR="00540E2A">
        <w:rPr>
          <w:rFonts w:ascii="Arial" w:hAnsi="Arial" w:cs="Arial"/>
          <w:b/>
          <w:sz w:val="20"/>
          <w:szCs w:val="20"/>
        </w:rPr>
        <w:t xml:space="preserve"> gelişim nedenleri</w:t>
      </w:r>
    </w:p>
    <w:p w14:paraId="60D0D171" w14:textId="1FEC6652" w:rsidR="00C01A2D" w:rsidRPr="00EC7371" w:rsidRDefault="008425C0" w:rsidP="00EC7371">
      <w:pPr>
        <w:pStyle w:val="GvdeMetni"/>
        <w:numPr>
          <w:ilvl w:val="0"/>
          <w:numId w:val="7"/>
        </w:numPr>
        <w:spacing w:before="201" w:line="360" w:lineRule="auto"/>
        <w:ind w:right="38"/>
        <w:rPr>
          <w:rFonts w:ascii="Arial" w:hAnsi="Arial" w:cs="Arial"/>
          <w:b/>
          <w:sz w:val="20"/>
          <w:szCs w:val="20"/>
        </w:rPr>
      </w:pPr>
      <w:r w:rsidRPr="008425C0">
        <w:rPr>
          <w:rFonts w:ascii="Arial" w:hAnsi="Arial" w:cs="Arial"/>
          <w:sz w:val="20"/>
          <w:szCs w:val="20"/>
        </w:rPr>
        <w:t>İğnenin kapağının kapatılmaya çalışılması</w:t>
      </w:r>
    </w:p>
    <w:p w14:paraId="688100A3" w14:textId="25F6BD70" w:rsidR="00EC7371" w:rsidRDefault="00E63748" w:rsidP="00EC7371">
      <w:pPr>
        <w:pStyle w:val="GvdeMetni"/>
        <w:spacing w:before="201" w:line="360" w:lineRule="auto"/>
        <w:ind w:left="720" w:right="38"/>
        <w:jc w:val="both"/>
        <w:rPr>
          <w:rFonts w:ascii="Arial" w:hAnsi="Arial" w:cs="Arial"/>
          <w:color w:val="262626"/>
          <w:sz w:val="20"/>
          <w:szCs w:val="20"/>
        </w:rPr>
      </w:pPr>
      <w:r>
        <w:rPr>
          <w:rFonts w:ascii="Arial" w:hAnsi="Arial" w:cs="Arial"/>
          <w:noProof/>
          <w:color w:val="262626"/>
          <w:sz w:val="20"/>
          <w:szCs w:val="20"/>
        </w:rPr>
        <w:drawing>
          <wp:inline distT="0" distB="0" distL="0" distR="0" wp14:anchorId="4F75BFC9" wp14:editId="4D33CFE5">
            <wp:extent cx="2406219" cy="1536700"/>
            <wp:effectExtent l="0" t="0" r="0" b="6350"/>
            <wp:docPr id="188906510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79" cy="1541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8D13A" w14:textId="73628BF2" w:rsidR="00EC7371" w:rsidRPr="00EC7371" w:rsidRDefault="00AD146C" w:rsidP="00EC7371">
      <w:pPr>
        <w:pStyle w:val="GvdeMetni"/>
        <w:numPr>
          <w:ilvl w:val="0"/>
          <w:numId w:val="7"/>
        </w:numPr>
        <w:spacing w:before="201" w:line="360" w:lineRule="auto"/>
        <w:ind w:right="3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62626"/>
          <w:spacing w:val="-3"/>
          <w:sz w:val="20"/>
          <w:szCs w:val="20"/>
        </w:rPr>
        <w:t>K</w:t>
      </w:r>
      <w:r w:rsidR="006754B7">
        <w:rPr>
          <w:rFonts w:ascii="Arial" w:hAnsi="Arial" w:cs="Arial"/>
          <w:color w:val="262626"/>
          <w:spacing w:val="-3"/>
          <w:sz w:val="20"/>
          <w:szCs w:val="20"/>
        </w:rPr>
        <w:t>esici</w:t>
      </w:r>
      <w:r>
        <w:rPr>
          <w:rFonts w:ascii="Arial" w:hAnsi="Arial" w:cs="Arial"/>
          <w:color w:val="262626"/>
          <w:spacing w:val="-3"/>
          <w:sz w:val="20"/>
          <w:szCs w:val="20"/>
        </w:rPr>
        <w:t>-Delici</w:t>
      </w:r>
      <w:r w:rsidR="006754B7">
        <w:rPr>
          <w:rFonts w:ascii="Arial" w:hAnsi="Arial" w:cs="Arial"/>
          <w:color w:val="262626"/>
          <w:spacing w:val="-3"/>
          <w:sz w:val="20"/>
          <w:szCs w:val="20"/>
        </w:rPr>
        <w:t xml:space="preserve"> </w:t>
      </w:r>
      <w:r w:rsidR="00EC7371" w:rsidRPr="00EC7371">
        <w:rPr>
          <w:rFonts w:ascii="Arial" w:hAnsi="Arial" w:cs="Arial"/>
          <w:color w:val="262626"/>
          <w:sz w:val="20"/>
          <w:szCs w:val="20"/>
        </w:rPr>
        <w:t>aletlerin</w:t>
      </w:r>
      <w:r w:rsidR="00EC7371" w:rsidRPr="00EC7371">
        <w:rPr>
          <w:rFonts w:ascii="Arial" w:hAnsi="Arial" w:cs="Arial"/>
          <w:color w:val="262626"/>
          <w:spacing w:val="-2"/>
          <w:sz w:val="20"/>
          <w:szCs w:val="20"/>
        </w:rPr>
        <w:t xml:space="preserve"> </w:t>
      </w:r>
      <w:r w:rsidR="00EC7371" w:rsidRPr="00EC7371">
        <w:rPr>
          <w:rFonts w:ascii="Arial" w:hAnsi="Arial" w:cs="Arial"/>
          <w:color w:val="262626"/>
          <w:sz w:val="20"/>
          <w:szCs w:val="20"/>
        </w:rPr>
        <w:t>yanlış</w:t>
      </w:r>
      <w:r w:rsidR="00EC7371" w:rsidRPr="00EC7371">
        <w:rPr>
          <w:rFonts w:ascii="Arial" w:hAnsi="Arial" w:cs="Arial"/>
          <w:color w:val="262626"/>
          <w:spacing w:val="-3"/>
          <w:sz w:val="20"/>
          <w:szCs w:val="20"/>
        </w:rPr>
        <w:t xml:space="preserve"> </w:t>
      </w:r>
      <w:r w:rsidR="00EC7371" w:rsidRPr="00EC7371">
        <w:rPr>
          <w:rFonts w:ascii="Arial" w:hAnsi="Arial" w:cs="Arial"/>
          <w:color w:val="262626"/>
          <w:sz w:val="20"/>
          <w:szCs w:val="20"/>
        </w:rPr>
        <w:t>atığa</w:t>
      </w:r>
      <w:r w:rsidR="00EC7371" w:rsidRPr="00EC7371">
        <w:rPr>
          <w:rFonts w:ascii="Arial" w:hAnsi="Arial" w:cs="Arial"/>
          <w:color w:val="262626"/>
          <w:spacing w:val="-2"/>
          <w:sz w:val="20"/>
          <w:szCs w:val="20"/>
        </w:rPr>
        <w:t xml:space="preserve"> atılması</w:t>
      </w:r>
    </w:p>
    <w:p w14:paraId="714507A2" w14:textId="7D5342DB" w:rsidR="00EC7371" w:rsidRPr="00EC7371" w:rsidRDefault="00EC7371" w:rsidP="00EC7371">
      <w:pPr>
        <w:pStyle w:val="GvdeMetni"/>
        <w:numPr>
          <w:ilvl w:val="0"/>
          <w:numId w:val="7"/>
        </w:numPr>
        <w:spacing w:before="201" w:line="360" w:lineRule="auto"/>
        <w:ind w:right="38"/>
        <w:jc w:val="both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Hastaya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>yapılan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>her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>türlü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 xml:space="preserve">invaziv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girişime;</w:t>
      </w:r>
    </w:p>
    <w:p w14:paraId="3DC6414B" w14:textId="7A0EECDE" w:rsidR="00EC7371" w:rsidRPr="00EC7371" w:rsidRDefault="00EC7371" w:rsidP="00EC7371">
      <w:pPr>
        <w:pStyle w:val="ListeParagraf"/>
        <w:widowControl w:val="0"/>
        <w:numPr>
          <w:ilvl w:val="1"/>
          <w:numId w:val="3"/>
        </w:numPr>
        <w:tabs>
          <w:tab w:val="left" w:pos="816"/>
        </w:tabs>
        <w:autoSpaceDE w:val="0"/>
        <w:autoSpaceDN w:val="0"/>
        <w:spacing w:before="41" w:after="0" w:line="240" w:lineRule="auto"/>
        <w:ind w:hanging="282"/>
        <w:contextualSpacing w:val="0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Hazırlıksız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başlanılması</w:t>
      </w:r>
    </w:p>
    <w:p w14:paraId="79C3C098" w14:textId="77777777" w:rsidR="00EC7371" w:rsidRPr="006754B7" w:rsidRDefault="00EC7371" w:rsidP="00EC7371">
      <w:pPr>
        <w:pStyle w:val="ListeParagraf"/>
        <w:widowControl w:val="0"/>
        <w:numPr>
          <w:ilvl w:val="1"/>
          <w:numId w:val="3"/>
        </w:numPr>
        <w:tabs>
          <w:tab w:val="left" w:pos="816"/>
        </w:tabs>
        <w:autoSpaceDE w:val="0"/>
        <w:autoSpaceDN w:val="0"/>
        <w:spacing w:before="41" w:after="0" w:line="240" w:lineRule="auto"/>
        <w:ind w:hanging="282"/>
        <w:contextualSpacing w:val="0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Aceleci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davranılması</w:t>
      </w:r>
    </w:p>
    <w:p w14:paraId="705AC13C" w14:textId="77777777" w:rsidR="006754B7" w:rsidRPr="00EC7371" w:rsidRDefault="006754B7" w:rsidP="006754B7">
      <w:pPr>
        <w:pStyle w:val="ListeParagraf"/>
        <w:widowControl w:val="0"/>
        <w:tabs>
          <w:tab w:val="left" w:pos="816"/>
        </w:tabs>
        <w:autoSpaceDE w:val="0"/>
        <w:autoSpaceDN w:val="0"/>
        <w:spacing w:before="41" w:after="0" w:line="240" w:lineRule="auto"/>
        <w:ind w:left="816"/>
        <w:contextualSpacing w:val="0"/>
        <w:rPr>
          <w:rFonts w:ascii="Arial" w:hAnsi="Arial" w:cs="Arial"/>
          <w:sz w:val="20"/>
          <w:szCs w:val="20"/>
        </w:rPr>
      </w:pPr>
    </w:p>
    <w:p w14:paraId="6066EFEA" w14:textId="74F10858" w:rsidR="00EC7371" w:rsidRPr="00EC7371" w:rsidRDefault="00AD146C" w:rsidP="00EC7371">
      <w:pPr>
        <w:pStyle w:val="ListeParagraf"/>
        <w:numPr>
          <w:ilvl w:val="0"/>
          <w:numId w:val="7"/>
        </w:num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K</w:t>
      </w:r>
      <w:r w:rsidR="006754B7">
        <w:rPr>
          <w:rFonts w:ascii="Arial" w:eastAsia="Times New Roman" w:hAnsi="Arial" w:cs="Arial"/>
          <w:kern w:val="0"/>
          <w:sz w:val="20"/>
          <w:szCs w:val="20"/>
          <w14:ligatures w14:val="none"/>
        </w:rPr>
        <w:t>esici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-delici</w:t>
      </w:r>
      <w:r w:rsidR="00EC7371" w:rsidRPr="00EC7371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atık kutusunun işlem yerinde bulundurulmaması</w:t>
      </w:r>
    </w:p>
    <w:p w14:paraId="2CBA147C" w14:textId="77777777" w:rsidR="00EC7371" w:rsidRPr="00EC7371" w:rsidRDefault="00EC7371" w:rsidP="00EC7371">
      <w:pPr>
        <w:pStyle w:val="ListeParagraf"/>
        <w:widowControl w:val="0"/>
        <w:numPr>
          <w:ilvl w:val="0"/>
          <w:numId w:val="7"/>
        </w:numPr>
        <w:tabs>
          <w:tab w:val="left" w:pos="390"/>
        </w:tabs>
        <w:autoSpaceDE w:val="0"/>
        <w:autoSpaceDN w:val="0"/>
        <w:spacing w:before="42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Atıkların,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>kesici-delici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>atık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 xml:space="preserve">kutusuna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hemen</w:t>
      </w:r>
      <w:r>
        <w:rPr>
          <w:rFonts w:ascii="Arial" w:hAnsi="Arial" w:cs="Arial"/>
          <w:color w:val="262626"/>
          <w:spacing w:val="-2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atılmaması</w:t>
      </w:r>
    </w:p>
    <w:p w14:paraId="1BE9A774" w14:textId="77777777" w:rsidR="00EC7371" w:rsidRPr="00EC7371" w:rsidRDefault="00EC7371" w:rsidP="00EC7371">
      <w:pPr>
        <w:pStyle w:val="GvdeMetni"/>
        <w:numPr>
          <w:ilvl w:val="0"/>
          <w:numId w:val="7"/>
        </w:numPr>
        <w:spacing w:before="201" w:line="360" w:lineRule="auto"/>
        <w:ind w:right="38"/>
        <w:jc w:val="both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Kesici-delici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 xml:space="preserve"> atıkların;</w:t>
      </w:r>
    </w:p>
    <w:p w14:paraId="6DC9CBDA" w14:textId="76895D2C" w:rsidR="00EC7371" w:rsidRPr="00EC7371" w:rsidRDefault="00EC7371" w:rsidP="00EC7371">
      <w:pPr>
        <w:pStyle w:val="ListeParagraf"/>
        <w:widowControl w:val="0"/>
        <w:numPr>
          <w:ilvl w:val="1"/>
          <w:numId w:val="3"/>
        </w:numPr>
        <w:tabs>
          <w:tab w:val="left" w:pos="816"/>
        </w:tabs>
        <w:autoSpaceDE w:val="0"/>
        <w:autoSpaceDN w:val="0"/>
        <w:spacing w:before="40" w:after="0" w:line="240" w:lineRule="auto"/>
        <w:ind w:hanging="282"/>
        <w:contextualSpacing w:val="0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Elden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 xml:space="preserve">ele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aktarılması</w:t>
      </w:r>
    </w:p>
    <w:p w14:paraId="719E6BAB" w14:textId="0EC84850" w:rsidR="00EC7371" w:rsidRPr="00EC7371" w:rsidRDefault="00EC7371" w:rsidP="00EC7371">
      <w:pPr>
        <w:pStyle w:val="ListeParagraf"/>
        <w:widowControl w:val="0"/>
        <w:numPr>
          <w:ilvl w:val="1"/>
          <w:numId w:val="3"/>
        </w:numPr>
        <w:tabs>
          <w:tab w:val="left" w:pos="816"/>
        </w:tabs>
        <w:autoSpaceDE w:val="0"/>
        <w:autoSpaceDN w:val="0"/>
        <w:spacing w:before="41" w:after="0" w:line="240" w:lineRule="auto"/>
        <w:ind w:hanging="282"/>
        <w:contextualSpacing w:val="0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Elde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>uzun süre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bekletilmesi</w:t>
      </w:r>
    </w:p>
    <w:p w14:paraId="65957A87" w14:textId="348AEB1F" w:rsidR="00EC7371" w:rsidRPr="00EC7371" w:rsidRDefault="00EC7371" w:rsidP="00EC7371">
      <w:pPr>
        <w:pStyle w:val="ListeParagraf"/>
        <w:widowControl w:val="0"/>
        <w:numPr>
          <w:ilvl w:val="1"/>
          <w:numId w:val="3"/>
        </w:numPr>
        <w:tabs>
          <w:tab w:val="left" w:pos="816"/>
        </w:tabs>
        <w:autoSpaceDE w:val="0"/>
        <w:autoSpaceDN w:val="0"/>
        <w:spacing w:before="42" w:after="0" w:line="240" w:lineRule="auto"/>
        <w:ind w:hanging="282"/>
        <w:contextualSpacing w:val="0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 xml:space="preserve">Odalar arası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dolaştırılması</w:t>
      </w:r>
    </w:p>
    <w:p w14:paraId="328A6D2D" w14:textId="506AD7BB" w:rsidR="00EC7371" w:rsidRPr="00EC7371" w:rsidRDefault="00EC7371" w:rsidP="00EC7371">
      <w:pPr>
        <w:pStyle w:val="ListeParagraf"/>
        <w:widowControl w:val="0"/>
        <w:numPr>
          <w:ilvl w:val="1"/>
          <w:numId w:val="3"/>
        </w:numPr>
        <w:tabs>
          <w:tab w:val="left" w:pos="816"/>
        </w:tabs>
        <w:autoSpaceDE w:val="0"/>
        <w:autoSpaceDN w:val="0"/>
        <w:spacing w:before="41" w:after="0" w:line="240" w:lineRule="auto"/>
        <w:ind w:hanging="282"/>
        <w:contextualSpacing w:val="0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Olay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>yerinde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bırakılması</w:t>
      </w:r>
    </w:p>
    <w:p w14:paraId="0AE05F3F" w14:textId="18490607" w:rsidR="00C01A2D" w:rsidRPr="00DD5A1E" w:rsidRDefault="00EC7371" w:rsidP="00E63748">
      <w:pPr>
        <w:pStyle w:val="ListeParagraf"/>
        <w:widowControl w:val="0"/>
        <w:numPr>
          <w:ilvl w:val="1"/>
          <w:numId w:val="3"/>
        </w:numPr>
        <w:tabs>
          <w:tab w:val="left" w:pos="816"/>
        </w:tabs>
        <w:autoSpaceDE w:val="0"/>
        <w:autoSpaceDN w:val="0"/>
        <w:spacing w:before="42" w:after="0" w:line="240" w:lineRule="auto"/>
        <w:ind w:hanging="282"/>
        <w:contextualSpacing w:val="0"/>
        <w:rPr>
          <w:rFonts w:ascii="Arial" w:hAnsi="Arial" w:cs="Arial"/>
          <w:sz w:val="20"/>
          <w:szCs w:val="20"/>
        </w:rPr>
      </w:pPr>
      <w:r w:rsidRPr="00EC7371">
        <w:rPr>
          <w:rFonts w:ascii="Arial" w:hAnsi="Arial" w:cs="Arial"/>
          <w:color w:val="262626"/>
          <w:sz w:val="20"/>
          <w:szCs w:val="20"/>
        </w:rPr>
        <w:t>Dolu</w:t>
      </w:r>
      <w:r w:rsidRPr="00EC7371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="004401F2">
        <w:rPr>
          <w:rFonts w:ascii="Arial" w:hAnsi="Arial" w:cs="Arial"/>
          <w:color w:val="262626"/>
          <w:spacing w:val="-1"/>
          <w:sz w:val="20"/>
          <w:szCs w:val="20"/>
        </w:rPr>
        <w:t>kesici</w:t>
      </w:r>
      <w:r w:rsidR="006C5E0D">
        <w:rPr>
          <w:rFonts w:ascii="Arial" w:hAnsi="Arial" w:cs="Arial"/>
          <w:color w:val="262626"/>
          <w:spacing w:val="-1"/>
          <w:sz w:val="20"/>
          <w:szCs w:val="20"/>
        </w:rPr>
        <w:t>-delici</w:t>
      </w:r>
      <w:r w:rsidR="004401F2">
        <w:rPr>
          <w:rFonts w:ascii="Arial" w:hAnsi="Arial" w:cs="Arial"/>
          <w:color w:val="262626"/>
          <w:spacing w:val="-1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 xml:space="preserve">atık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kutusuna</w:t>
      </w:r>
      <w:r>
        <w:rPr>
          <w:rFonts w:ascii="Arial" w:hAnsi="Arial" w:cs="Arial"/>
          <w:color w:val="262626"/>
          <w:spacing w:val="-2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z w:val="20"/>
          <w:szCs w:val="20"/>
        </w:rPr>
        <w:t>atılmaya</w:t>
      </w:r>
      <w:r w:rsidRPr="00EC7371">
        <w:rPr>
          <w:rFonts w:ascii="Arial" w:hAnsi="Arial" w:cs="Arial"/>
          <w:color w:val="262626"/>
          <w:spacing w:val="-3"/>
          <w:sz w:val="20"/>
          <w:szCs w:val="20"/>
        </w:rPr>
        <w:t xml:space="preserve"> </w:t>
      </w:r>
      <w:r w:rsidRPr="00EC7371">
        <w:rPr>
          <w:rFonts w:ascii="Arial" w:hAnsi="Arial" w:cs="Arial"/>
          <w:color w:val="262626"/>
          <w:spacing w:val="-2"/>
          <w:sz w:val="20"/>
          <w:szCs w:val="20"/>
        </w:rPr>
        <w:t>çalışılması</w:t>
      </w:r>
    </w:p>
    <w:p w14:paraId="5410C4C4" w14:textId="77777777" w:rsidR="00DD5A1E" w:rsidRDefault="00DD5A1E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1F398B85" w14:textId="77777777" w:rsidR="00DD5A1E" w:rsidRDefault="00DD5A1E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07872612" w14:textId="77777777" w:rsidR="00DD5A1E" w:rsidRDefault="00DD5A1E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2382138C" w14:textId="77777777" w:rsidR="0001665D" w:rsidRDefault="0001665D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628CC1C9" w14:textId="77777777" w:rsidR="0001665D" w:rsidRP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1665D">
        <w:rPr>
          <w:rFonts w:ascii="Arial" w:hAnsi="Arial" w:cs="Arial"/>
          <w:b/>
          <w:sz w:val="20"/>
          <w:szCs w:val="20"/>
        </w:rPr>
        <w:t xml:space="preserve">Kesici-delici alet yaralanmalarında </w:t>
      </w:r>
      <w:r w:rsidRPr="0001665D">
        <w:rPr>
          <w:rFonts w:ascii="Arial" w:hAnsi="Arial" w:cs="Arial"/>
          <w:b/>
          <w:sz w:val="20"/>
          <w:szCs w:val="20"/>
          <w:u w:val="single"/>
        </w:rPr>
        <w:t>ilk olarak yapılması gerekenler</w:t>
      </w:r>
    </w:p>
    <w:p w14:paraId="4CF31D33" w14:textId="77777777" w:rsidR="0001665D" w:rsidRP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b/>
          <w:sz w:val="20"/>
          <w:szCs w:val="20"/>
        </w:rPr>
      </w:pPr>
    </w:p>
    <w:p w14:paraId="541E6D5F" w14:textId="7A98048E" w:rsidR="0001665D" w:rsidRDefault="0001665D" w:rsidP="0001665D">
      <w:pPr>
        <w:widowControl w:val="0"/>
        <w:numPr>
          <w:ilvl w:val="0"/>
          <w:numId w:val="10"/>
        </w:numPr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  <w:r w:rsidRPr="0001665D">
        <w:rPr>
          <w:rFonts w:ascii="Arial" w:hAnsi="Arial" w:cs="Arial"/>
          <w:sz w:val="20"/>
          <w:szCs w:val="20"/>
        </w:rPr>
        <w:t>Yaralı bölgeyi su ve sabun ile yıkayınız</w:t>
      </w:r>
      <w:r>
        <w:rPr>
          <w:rFonts w:ascii="Arial" w:hAnsi="Arial" w:cs="Arial"/>
          <w:sz w:val="20"/>
          <w:szCs w:val="20"/>
        </w:rPr>
        <w:t xml:space="preserve"> </w:t>
      </w:r>
      <w:r w:rsidRPr="0001665D">
        <w:rPr>
          <w:rFonts w:ascii="Arial" w:hAnsi="Arial" w:cs="Arial"/>
          <w:sz w:val="20"/>
          <w:szCs w:val="20"/>
        </w:rPr>
        <w:t>(Tercihen soğuk musluk suyu)</w:t>
      </w:r>
    </w:p>
    <w:p w14:paraId="20305E22" w14:textId="77777777" w:rsidR="0001665D" w:rsidRP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ind w:left="442"/>
        <w:rPr>
          <w:rFonts w:ascii="Arial" w:hAnsi="Arial" w:cs="Arial"/>
          <w:sz w:val="20"/>
          <w:szCs w:val="20"/>
        </w:rPr>
      </w:pPr>
    </w:p>
    <w:p w14:paraId="13A71D79" w14:textId="6A54E76E" w:rsidR="0001665D" w:rsidRDefault="0001665D" w:rsidP="0001665D">
      <w:pPr>
        <w:widowControl w:val="0"/>
        <w:numPr>
          <w:ilvl w:val="0"/>
          <w:numId w:val="10"/>
        </w:numPr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  <w:r w:rsidRPr="0001665D">
        <w:rPr>
          <w:rFonts w:ascii="Arial" w:hAnsi="Arial" w:cs="Arial"/>
          <w:sz w:val="20"/>
          <w:szCs w:val="20"/>
        </w:rPr>
        <w:t xml:space="preserve">Cilt antiseptiği </w:t>
      </w:r>
      <w:proofErr w:type="gramStart"/>
      <w:r w:rsidRPr="0001665D">
        <w:rPr>
          <w:rFonts w:ascii="Arial" w:hAnsi="Arial" w:cs="Arial"/>
          <w:sz w:val="20"/>
          <w:szCs w:val="20"/>
        </w:rPr>
        <w:t>%70</w:t>
      </w:r>
      <w:proofErr w:type="gramEnd"/>
      <w:r w:rsidRPr="0001665D">
        <w:rPr>
          <w:rFonts w:ascii="Arial" w:hAnsi="Arial" w:cs="Arial"/>
          <w:sz w:val="20"/>
          <w:szCs w:val="20"/>
        </w:rPr>
        <w:t xml:space="preserve"> alkol ya da %10 </w:t>
      </w:r>
      <w:proofErr w:type="spellStart"/>
      <w:r w:rsidRPr="0001665D">
        <w:rPr>
          <w:rFonts w:ascii="Arial" w:hAnsi="Arial" w:cs="Arial"/>
          <w:sz w:val="20"/>
          <w:szCs w:val="20"/>
        </w:rPr>
        <w:t>povidon</w:t>
      </w:r>
      <w:proofErr w:type="spellEnd"/>
      <w:r w:rsidRPr="0001665D">
        <w:rPr>
          <w:rFonts w:ascii="Arial" w:hAnsi="Arial" w:cs="Arial"/>
          <w:sz w:val="20"/>
          <w:szCs w:val="20"/>
        </w:rPr>
        <w:t xml:space="preserve"> iyot ile siliniz</w:t>
      </w:r>
    </w:p>
    <w:p w14:paraId="069A58FF" w14:textId="77777777" w:rsidR="0001665D" w:rsidRP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ind w:left="442"/>
        <w:rPr>
          <w:rFonts w:ascii="Arial" w:hAnsi="Arial" w:cs="Arial"/>
          <w:sz w:val="20"/>
          <w:szCs w:val="20"/>
        </w:rPr>
      </w:pPr>
    </w:p>
    <w:p w14:paraId="3712FACB" w14:textId="77777777" w:rsidR="0001665D" w:rsidRDefault="0001665D" w:rsidP="0001665D">
      <w:pPr>
        <w:widowControl w:val="0"/>
        <w:numPr>
          <w:ilvl w:val="0"/>
          <w:numId w:val="10"/>
        </w:numPr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  <w:r w:rsidRPr="0001665D">
        <w:rPr>
          <w:rFonts w:ascii="Arial" w:hAnsi="Arial" w:cs="Arial"/>
          <w:sz w:val="20"/>
          <w:szCs w:val="20"/>
        </w:rPr>
        <w:t>Yaralı bölgeyi travmatize etmeyiniz</w:t>
      </w:r>
      <w:r>
        <w:rPr>
          <w:rFonts w:ascii="Arial" w:hAnsi="Arial" w:cs="Arial"/>
          <w:sz w:val="20"/>
          <w:szCs w:val="20"/>
        </w:rPr>
        <w:t xml:space="preserve"> </w:t>
      </w:r>
      <w:r w:rsidRPr="0001665D">
        <w:rPr>
          <w:rFonts w:ascii="Arial" w:hAnsi="Arial" w:cs="Arial"/>
          <w:sz w:val="20"/>
          <w:szCs w:val="20"/>
        </w:rPr>
        <w:t>(sıkmayın, kanatmayın, emmeyin).</w:t>
      </w:r>
    </w:p>
    <w:p w14:paraId="6E2C1689" w14:textId="77777777" w:rsidR="0001665D" w:rsidRDefault="0001665D" w:rsidP="0001665D">
      <w:pPr>
        <w:pStyle w:val="ListeParagraf"/>
        <w:rPr>
          <w:rFonts w:ascii="Arial" w:hAnsi="Arial" w:cs="Arial"/>
          <w:sz w:val="20"/>
          <w:szCs w:val="20"/>
        </w:rPr>
      </w:pPr>
    </w:p>
    <w:p w14:paraId="5ECE30C2" w14:textId="3B549633" w:rsidR="0001665D" w:rsidRDefault="0001665D" w:rsidP="0001665D">
      <w:pPr>
        <w:widowControl w:val="0"/>
        <w:numPr>
          <w:ilvl w:val="0"/>
          <w:numId w:val="10"/>
        </w:numPr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  <w:r w:rsidRPr="0001665D">
        <w:rPr>
          <w:rFonts w:ascii="Arial" w:hAnsi="Arial" w:cs="Arial"/>
          <w:sz w:val="20"/>
          <w:szCs w:val="20"/>
        </w:rPr>
        <w:t>Öncelikle klinik sorumlu hemşiresine/ klinik hemşiresine ve sorumlu öğretim elemanına bilgi vermelidir.</w:t>
      </w:r>
    </w:p>
    <w:p w14:paraId="4F16B3BB" w14:textId="77777777" w:rsidR="0001665D" w:rsidRDefault="0001665D" w:rsidP="0001665D">
      <w:pPr>
        <w:pStyle w:val="ListeParagraf"/>
        <w:rPr>
          <w:rFonts w:ascii="Arial" w:hAnsi="Arial" w:cs="Arial"/>
          <w:sz w:val="20"/>
          <w:szCs w:val="20"/>
        </w:rPr>
      </w:pPr>
    </w:p>
    <w:p w14:paraId="65DC4A2E" w14:textId="26D6BD97" w:rsidR="0001665D" w:rsidRPr="0001665D" w:rsidRDefault="0001665D" w:rsidP="0001665D">
      <w:pPr>
        <w:widowControl w:val="0"/>
        <w:numPr>
          <w:ilvl w:val="0"/>
          <w:numId w:val="10"/>
        </w:numPr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  <w:r w:rsidRPr="0001665D">
        <w:rPr>
          <w:rFonts w:ascii="Arial" w:hAnsi="Arial" w:cs="Arial"/>
          <w:sz w:val="20"/>
          <w:szCs w:val="20"/>
        </w:rPr>
        <w:t>İstenmeyen Olay ve İş Kazası Formu (http://hb.sbf.ibu.edu.tr/tr/</w:t>
      </w:r>
      <w:proofErr w:type="spellStart"/>
      <w:r w:rsidRPr="0001665D">
        <w:rPr>
          <w:rFonts w:ascii="Arial" w:hAnsi="Arial" w:cs="Arial"/>
          <w:sz w:val="20"/>
          <w:szCs w:val="20"/>
        </w:rPr>
        <w:t>page</w:t>
      </w:r>
      <w:proofErr w:type="spellEnd"/>
      <w:r w:rsidRPr="0001665D">
        <w:rPr>
          <w:rFonts w:ascii="Arial" w:hAnsi="Arial" w:cs="Arial"/>
          <w:sz w:val="20"/>
          <w:szCs w:val="20"/>
        </w:rPr>
        <w:t>/formlar-ve-</w:t>
      </w:r>
      <w:proofErr w:type="spellStart"/>
      <w:r w:rsidRPr="0001665D">
        <w:rPr>
          <w:rFonts w:ascii="Arial" w:hAnsi="Arial" w:cs="Arial"/>
          <w:sz w:val="20"/>
          <w:szCs w:val="20"/>
        </w:rPr>
        <w:t>dilekceler</w:t>
      </w:r>
      <w:proofErr w:type="spellEnd"/>
      <w:r w:rsidRPr="0001665D">
        <w:rPr>
          <w:rFonts w:ascii="Arial" w:hAnsi="Arial" w:cs="Arial"/>
          <w:sz w:val="20"/>
          <w:szCs w:val="20"/>
        </w:rPr>
        <w:t>/17135) olayın olduğu gün doldurulmalı ve en geç üç gün içerisinde üst yazı ile öğretim elemanı Bölüm Başkanlığına iletmelidir.</w:t>
      </w:r>
    </w:p>
    <w:p w14:paraId="62ED052D" w14:textId="77777777" w:rsid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273178CB" w14:textId="2C6968FA" w:rsidR="0001665D" w:rsidRP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ind w:right="-993"/>
        <w:rPr>
          <w:rFonts w:ascii="Arial" w:hAnsi="Arial" w:cs="Arial"/>
          <w:sz w:val="20"/>
          <w:szCs w:val="20"/>
        </w:rPr>
      </w:pPr>
      <w:r w:rsidRPr="0001665D">
        <w:rPr>
          <w:rFonts w:ascii="Arial" w:hAnsi="Arial" w:cs="Arial"/>
          <w:b/>
          <w:bCs/>
          <w:sz w:val="20"/>
          <w:szCs w:val="20"/>
        </w:rPr>
        <w:t>İş kazası:</w:t>
      </w:r>
      <w:r w:rsidRPr="0001665D">
        <w:rPr>
          <w:rFonts w:ascii="Arial" w:hAnsi="Arial" w:cs="Arial"/>
          <w:sz w:val="20"/>
          <w:szCs w:val="20"/>
        </w:rPr>
        <w:t xml:space="preserve"> İşletmelerde Mesleki eğitim uygulamalarında meydana gelen durumlar (4.sınıf öğrencilerimiz için)</w:t>
      </w:r>
    </w:p>
    <w:p w14:paraId="73E80362" w14:textId="77777777" w:rsid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2FF3BB6B" w14:textId="78E9DF06" w:rsidR="0001665D" w:rsidRP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ind w:right="-567"/>
        <w:rPr>
          <w:rFonts w:ascii="Arial" w:hAnsi="Arial" w:cs="Arial"/>
          <w:sz w:val="20"/>
          <w:szCs w:val="20"/>
        </w:rPr>
      </w:pPr>
      <w:r w:rsidRPr="0001665D">
        <w:rPr>
          <w:rFonts w:ascii="Arial" w:hAnsi="Arial" w:cs="Arial"/>
          <w:b/>
          <w:bCs/>
          <w:sz w:val="20"/>
          <w:szCs w:val="20"/>
        </w:rPr>
        <w:t>İstenmeyen Olay:</w:t>
      </w:r>
      <w:r w:rsidRPr="0001665D">
        <w:rPr>
          <w:rFonts w:ascii="Arial" w:hAnsi="Arial" w:cs="Arial"/>
          <w:sz w:val="20"/>
          <w:szCs w:val="20"/>
        </w:rPr>
        <w:t xml:space="preserve"> Bakım dersi uygulamalarında meydana gelen durumlar (2. ve 3.sınıf öğrencilerimiz</w:t>
      </w:r>
      <w:r>
        <w:rPr>
          <w:rFonts w:ascii="Arial" w:hAnsi="Arial" w:cs="Arial"/>
          <w:sz w:val="20"/>
          <w:szCs w:val="20"/>
        </w:rPr>
        <w:t xml:space="preserve"> </w:t>
      </w:r>
      <w:r w:rsidRPr="0001665D">
        <w:rPr>
          <w:rFonts w:ascii="Arial" w:hAnsi="Arial" w:cs="Arial"/>
          <w:sz w:val="20"/>
          <w:szCs w:val="20"/>
        </w:rPr>
        <w:t>için)</w:t>
      </w:r>
    </w:p>
    <w:p w14:paraId="700985C3" w14:textId="77777777" w:rsidR="0001665D" w:rsidRDefault="0001665D" w:rsidP="0001665D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B850823" w14:textId="17340E6B" w:rsidR="0001665D" w:rsidRPr="0001665D" w:rsidRDefault="0001665D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01665D">
        <w:rPr>
          <w:rFonts w:ascii="Arial" w:hAnsi="Arial" w:cs="Arial"/>
          <w:b/>
          <w:bCs/>
          <w:sz w:val="20"/>
          <w:szCs w:val="20"/>
          <w:u w:val="single"/>
        </w:rPr>
        <w:t>Eğer olay iş kazası ise bu</w:t>
      </w:r>
      <w:r w:rsidRPr="0001665D">
        <w:rPr>
          <w:rFonts w:ascii="Arial" w:hAnsi="Arial" w:cs="Arial"/>
          <w:b/>
          <w:bCs/>
          <w:sz w:val="20"/>
          <w:szCs w:val="20"/>
        </w:rPr>
        <w:t xml:space="preserve"> durum İSG girişi yapan memura da (Gülcan Çelen) olayın olduğu gün bildirilmeli ve </w:t>
      </w:r>
      <w:r w:rsidRPr="0001665D">
        <w:rPr>
          <w:rFonts w:ascii="Arial" w:hAnsi="Arial" w:cs="Arial"/>
          <w:b/>
          <w:bCs/>
          <w:sz w:val="20"/>
          <w:szCs w:val="20"/>
          <w:u w:val="single"/>
        </w:rPr>
        <w:t>en geç üç gün i</w:t>
      </w:r>
      <w:r w:rsidRPr="0001665D">
        <w:rPr>
          <w:rFonts w:ascii="Arial" w:hAnsi="Arial" w:cs="Arial"/>
          <w:b/>
          <w:bCs/>
          <w:sz w:val="20"/>
          <w:szCs w:val="20"/>
        </w:rPr>
        <w:t xml:space="preserve">çerisinde bu evrak </w:t>
      </w:r>
      <w:proofErr w:type="gramStart"/>
      <w:r w:rsidRPr="0001665D">
        <w:rPr>
          <w:rFonts w:ascii="Arial" w:hAnsi="Arial" w:cs="Arial"/>
          <w:b/>
          <w:bCs/>
          <w:sz w:val="20"/>
          <w:szCs w:val="20"/>
        </w:rPr>
        <w:t>mail</w:t>
      </w:r>
      <w:proofErr w:type="gramEnd"/>
      <w:r w:rsidRPr="0001665D">
        <w:rPr>
          <w:rFonts w:ascii="Arial" w:hAnsi="Arial" w:cs="Arial"/>
          <w:b/>
          <w:bCs/>
          <w:sz w:val="20"/>
          <w:szCs w:val="20"/>
        </w:rPr>
        <w:t xml:space="preserve"> ile iletilmelidir.</w:t>
      </w:r>
    </w:p>
    <w:p w14:paraId="0C6644D4" w14:textId="77777777" w:rsidR="0001665D" w:rsidRDefault="0001665D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0CADAE6A" w14:textId="77777777" w:rsidR="0001665D" w:rsidRDefault="0001665D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33440BAF" w14:textId="77777777" w:rsidR="0001665D" w:rsidRDefault="0001665D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7616C4E7" w14:textId="77777777" w:rsidR="0001665D" w:rsidRPr="00DD5A1E" w:rsidRDefault="0001665D" w:rsidP="00DD5A1E">
      <w:pPr>
        <w:widowControl w:val="0"/>
        <w:tabs>
          <w:tab w:val="left" w:pos="816"/>
        </w:tabs>
        <w:autoSpaceDE w:val="0"/>
        <w:autoSpaceDN w:val="0"/>
        <w:spacing w:before="42" w:after="0" w:line="240" w:lineRule="auto"/>
        <w:rPr>
          <w:rFonts w:ascii="Arial" w:hAnsi="Arial" w:cs="Arial"/>
          <w:sz w:val="20"/>
          <w:szCs w:val="20"/>
        </w:rPr>
      </w:pPr>
    </w:p>
    <w:p w14:paraId="7007FB7E" w14:textId="56298D02" w:rsidR="000706C8" w:rsidRDefault="000706C8" w:rsidP="000706C8">
      <w:pPr>
        <w:spacing w:line="266" w:lineRule="exact"/>
        <w:ind w:right="18"/>
        <w:jc w:val="center"/>
        <w:rPr>
          <w:rFonts w:ascii="Arial" w:hAnsi="Arial" w:cs="Arial"/>
          <w:b/>
          <w:color w:val="262626"/>
          <w:spacing w:val="-2"/>
          <w:sz w:val="20"/>
          <w:szCs w:val="20"/>
        </w:rPr>
      </w:pPr>
      <w:r w:rsidRPr="000706C8">
        <w:rPr>
          <w:rFonts w:ascii="Arial" w:hAnsi="Arial" w:cs="Arial"/>
          <w:b/>
          <w:color w:val="262626"/>
          <w:spacing w:val="-2"/>
          <w:sz w:val="20"/>
          <w:szCs w:val="20"/>
        </w:rPr>
        <w:t>İnvaziv girişim yapmadan önce</w:t>
      </w:r>
    </w:p>
    <w:p w14:paraId="1E61A992" w14:textId="452D71EB" w:rsidR="000706C8" w:rsidRPr="00AA2B77" w:rsidRDefault="000706C8" w:rsidP="00AA2B77">
      <w:pPr>
        <w:spacing w:line="266" w:lineRule="exact"/>
        <w:ind w:right="18"/>
        <w:jc w:val="center"/>
        <w:rPr>
          <w:rFonts w:ascii="Arial" w:hAnsi="Arial" w:cs="Arial"/>
          <w:b/>
          <w:color w:val="262626"/>
          <w:spacing w:val="-2"/>
          <w:sz w:val="20"/>
          <w:szCs w:val="20"/>
        </w:rPr>
      </w:pPr>
      <w:r w:rsidRPr="000706C8">
        <w:rPr>
          <w:rFonts w:ascii="Arial" w:hAnsi="Arial" w:cs="Arial"/>
          <w:b/>
          <w:color w:val="262626"/>
          <w:spacing w:val="-2"/>
          <w:sz w:val="20"/>
          <w:szCs w:val="20"/>
        </w:rPr>
        <w:t>Kesici</w:t>
      </w:r>
      <w:r w:rsidR="009045BB">
        <w:rPr>
          <w:rFonts w:ascii="Arial" w:hAnsi="Arial" w:cs="Arial"/>
          <w:b/>
          <w:color w:val="262626"/>
          <w:spacing w:val="-2"/>
          <w:sz w:val="20"/>
          <w:szCs w:val="20"/>
        </w:rPr>
        <w:t>-Delici</w:t>
      </w:r>
      <w:r w:rsidRPr="000706C8">
        <w:rPr>
          <w:rFonts w:ascii="Arial" w:hAnsi="Arial" w:cs="Arial"/>
          <w:b/>
          <w:color w:val="262626"/>
          <w:spacing w:val="-2"/>
          <w:sz w:val="20"/>
          <w:szCs w:val="20"/>
        </w:rPr>
        <w:t xml:space="preserve"> atığı nereye atacağını planla</w:t>
      </w:r>
    </w:p>
    <w:p w14:paraId="4CFC4A42" w14:textId="77777777" w:rsidR="00C01A2D" w:rsidRDefault="00C01A2D" w:rsidP="009B580E">
      <w:pPr>
        <w:tabs>
          <w:tab w:val="left" w:pos="1490"/>
        </w:tabs>
        <w:rPr>
          <w:b/>
        </w:rPr>
      </w:pPr>
    </w:p>
    <w:p w14:paraId="0A84CA69" w14:textId="43AEAC6B" w:rsidR="0001665D" w:rsidRDefault="0001665D" w:rsidP="0001665D">
      <w:pPr>
        <w:tabs>
          <w:tab w:val="left" w:pos="1490"/>
        </w:tabs>
        <w:jc w:val="center"/>
        <w:rPr>
          <w:b/>
        </w:rPr>
      </w:pPr>
      <w:r>
        <w:rPr>
          <w:b/>
        </w:rPr>
        <w:t xml:space="preserve">TEDAVİ TEPSİNİ VE ATIK KUTUNU İŞLEME BAŞLAMADAN ÖNCE YANINA </w:t>
      </w:r>
      <w:proofErr w:type="gramStart"/>
      <w:r>
        <w:rPr>
          <w:b/>
        </w:rPr>
        <w:t xml:space="preserve">AL </w:t>
      </w:r>
      <w:r w:rsidRPr="0001665D">
        <w:rPr>
          <w:b/>
        </w:rPr>
        <w:t>!!!</w:t>
      </w:r>
      <w:proofErr w:type="gramEnd"/>
    </w:p>
    <w:p w14:paraId="62C88426" w14:textId="77777777" w:rsidR="0001665D" w:rsidRDefault="0001665D" w:rsidP="0001665D">
      <w:pPr>
        <w:tabs>
          <w:tab w:val="left" w:pos="1490"/>
        </w:tabs>
        <w:jc w:val="center"/>
        <w:rPr>
          <w:b/>
        </w:rPr>
      </w:pPr>
    </w:p>
    <w:p w14:paraId="48392BA8" w14:textId="77777777" w:rsidR="0001665D" w:rsidRDefault="0001665D" w:rsidP="0001665D">
      <w:pPr>
        <w:tabs>
          <w:tab w:val="left" w:pos="1490"/>
        </w:tabs>
        <w:jc w:val="center"/>
        <w:rPr>
          <w:b/>
        </w:rPr>
      </w:pPr>
    </w:p>
    <w:p w14:paraId="51CF84AF" w14:textId="41F915DB" w:rsidR="0001665D" w:rsidRDefault="0001665D" w:rsidP="00AA2B77">
      <w:pPr>
        <w:tabs>
          <w:tab w:val="left" w:pos="149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0BC84429" wp14:editId="1CEB84F4">
            <wp:extent cx="2971800" cy="1964690"/>
            <wp:effectExtent l="0" t="0" r="0" b="0"/>
            <wp:docPr id="4" name="Resim 3" descr="Tedavi Tepsisi, 52% OFF | hoidla.spordimuuseum.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davi Tepsisi, 52% OFF | hoidla.spordimuuseum.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31" cy="19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32439" w14:textId="77777777" w:rsidR="0001665D" w:rsidRDefault="0001665D" w:rsidP="00AA2B77">
      <w:pPr>
        <w:tabs>
          <w:tab w:val="left" w:pos="1490"/>
        </w:tabs>
        <w:jc w:val="center"/>
        <w:rPr>
          <w:b/>
        </w:rPr>
      </w:pPr>
    </w:p>
    <w:p w14:paraId="255FF8C4" w14:textId="77777777" w:rsidR="0001665D" w:rsidRDefault="0001665D" w:rsidP="00AA2B77">
      <w:pPr>
        <w:tabs>
          <w:tab w:val="left" w:pos="1490"/>
        </w:tabs>
        <w:jc w:val="center"/>
        <w:rPr>
          <w:b/>
        </w:rPr>
      </w:pPr>
    </w:p>
    <w:p w14:paraId="3E237BDD" w14:textId="5AABC30C" w:rsidR="00C01A2D" w:rsidRDefault="00C01A2D" w:rsidP="0001665D">
      <w:pPr>
        <w:tabs>
          <w:tab w:val="left" w:pos="1490"/>
        </w:tabs>
        <w:rPr>
          <w:b/>
        </w:rPr>
      </w:pPr>
    </w:p>
    <w:p w14:paraId="4A5C5545" w14:textId="43464160" w:rsidR="003F4C89" w:rsidRPr="003F4C89" w:rsidRDefault="003F4C89" w:rsidP="003F4C89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İnvaziv işlem sırasında mutlak suretle tedavi tepsisi ve atık kutusu kullan</w:t>
      </w:r>
    </w:p>
    <w:p w14:paraId="534018DF" w14:textId="7EEC2152" w:rsidR="003F4C89" w:rsidRPr="003F4C89" w:rsidRDefault="003F4C89" w:rsidP="003F4C89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İğneleri hemen kesici-delici atık kutusuna at</w:t>
      </w:r>
    </w:p>
    <w:p w14:paraId="5D0716ED" w14:textId="43C74A4A" w:rsidR="003F4C89" w:rsidRPr="003F4C89" w:rsidRDefault="003F4C89" w:rsidP="003F4C89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İğneleri enjektörden ayırma</w:t>
      </w:r>
    </w:p>
    <w:p w14:paraId="74075BDC" w14:textId="4F79CA54" w:rsidR="003F4C89" w:rsidRPr="003F4C89" w:rsidRDefault="003F4C89" w:rsidP="003F4C89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İğneleri eğip bükme</w:t>
      </w:r>
    </w:p>
    <w:p w14:paraId="595BF7FD" w14:textId="0E53E35E" w:rsidR="003F4C89" w:rsidRPr="003F4C89" w:rsidRDefault="003F4C89" w:rsidP="003F4C89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İğneleri işlem yerinde bırakma</w:t>
      </w:r>
    </w:p>
    <w:p w14:paraId="3845827F" w14:textId="77777777" w:rsidR="003F4C89" w:rsidRPr="003F4C89" w:rsidRDefault="003F4C89" w:rsidP="003F4C89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Delici alet atık kutularını servis içinde kullanıma uygun, kolay ulaşılabilir, mümkünse işlem yapılan yerin hemen yanında bulundur!</w:t>
      </w:r>
    </w:p>
    <w:p w14:paraId="5DAC16F4" w14:textId="6172747F" w:rsidR="003F4C89" w:rsidRPr="003F4C89" w:rsidRDefault="003F4C89" w:rsidP="003F4C89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İşlem sırasında aynı iğnenin ya da kesici aletin tekrar kullanılması durumunda malzemenin sterilitesinin bozulmadığından emin ol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F4C89">
        <w:rPr>
          <w:rFonts w:ascii="Arial" w:hAnsi="Arial" w:cs="Arial"/>
          <w:b/>
          <w:sz w:val="20"/>
          <w:szCs w:val="20"/>
        </w:rPr>
        <w:t>(katater takılması vb. işlemler sırasında)</w:t>
      </w:r>
    </w:p>
    <w:p w14:paraId="2DF98029" w14:textId="4B87EC70" w:rsidR="003F4C89" w:rsidRPr="003F4C89" w:rsidRDefault="003F4C89" w:rsidP="003F4C89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Tıbbi ya da evsel atık kutularına (kırmızı ve siyah poşetlere) delici</w:t>
      </w:r>
      <w:r>
        <w:rPr>
          <w:rFonts w:ascii="Arial" w:hAnsi="Arial" w:cs="Arial"/>
          <w:b/>
          <w:sz w:val="20"/>
          <w:szCs w:val="20"/>
        </w:rPr>
        <w:t>-kesici</w:t>
      </w:r>
      <w:r w:rsidRPr="003F4C89">
        <w:rPr>
          <w:rFonts w:ascii="Arial" w:hAnsi="Arial" w:cs="Arial"/>
          <w:b/>
          <w:sz w:val="20"/>
          <w:szCs w:val="20"/>
        </w:rPr>
        <w:t xml:space="preserve"> atıkları atma</w:t>
      </w:r>
    </w:p>
    <w:p w14:paraId="2E13A46C" w14:textId="256F6E70" w:rsidR="00C01A2D" w:rsidRDefault="003F4C89" w:rsidP="009B580E">
      <w:pPr>
        <w:numPr>
          <w:ilvl w:val="0"/>
          <w:numId w:val="8"/>
        </w:numPr>
        <w:tabs>
          <w:tab w:val="left" w:pos="1490"/>
        </w:tabs>
        <w:rPr>
          <w:rFonts w:ascii="Arial" w:hAnsi="Arial" w:cs="Arial"/>
          <w:b/>
          <w:sz w:val="20"/>
          <w:szCs w:val="20"/>
        </w:rPr>
      </w:pPr>
      <w:r w:rsidRPr="003F4C89">
        <w:rPr>
          <w:rFonts w:ascii="Arial" w:hAnsi="Arial" w:cs="Arial"/>
          <w:b/>
          <w:sz w:val="20"/>
          <w:szCs w:val="20"/>
        </w:rPr>
        <w:t>Kesici-delici alet atık kutularını en fazla ¾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F4C89">
        <w:rPr>
          <w:rFonts w:ascii="Arial" w:hAnsi="Arial" w:cs="Arial"/>
          <w:b/>
          <w:sz w:val="20"/>
          <w:szCs w:val="20"/>
        </w:rPr>
        <w:t>oranında doldur, ¾’den dolu olan atık kutularının mutlaka değişimini sağla</w:t>
      </w:r>
    </w:p>
    <w:p w14:paraId="3E53FD1C" w14:textId="77777777" w:rsidR="001C5F41" w:rsidRPr="001C5F41" w:rsidRDefault="001C5F41" w:rsidP="001C5F41">
      <w:pPr>
        <w:tabs>
          <w:tab w:val="left" w:pos="1490"/>
        </w:tabs>
      </w:pPr>
    </w:p>
    <w:sectPr w:rsidR="001C5F41" w:rsidRPr="001C5F41" w:rsidSect="00DD5A1E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D0963"/>
    <w:multiLevelType w:val="hybridMultilevel"/>
    <w:tmpl w:val="A4585A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E6970"/>
    <w:multiLevelType w:val="hybridMultilevel"/>
    <w:tmpl w:val="896A416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FC4000"/>
    <w:multiLevelType w:val="multilevel"/>
    <w:tmpl w:val="20AA7938"/>
    <w:lvl w:ilvl="0">
      <w:start w:val="30"/>
      <w:numFmt w:val="decimal"/>
      <w:lvlText w:val="%1"/>
      <w:lvlJc w:val="left"/>
      <w:pPr>
        <w:ind w:left="620" w:hanging="620"/>
      </w:pPr>
      <w:rPr>
        <w:rFonts w:hint="default"/>
        <w:color w:val="262626"/>
      </w:rPr>
    </w:lvl>
    <w:lvl w:ilvl="1">
      <w:start w:val="120"/>
      <w:numFmt w:val="decimal"/>
      <w:lvlText w:val="%1-%2"/>
      <w:lvlJc w:val="left"/>
      <w:pPr>
        <w:ind w:left="627" w:hanging="620"/>
      </w:pPr>
      <w:rPr>
        <w:rFonts w:hint="default"/>
        <w:color w:val="262626"/>
      </w:rPr>
    </w:lvl>
    <w:lvl w:ilvl="2">
      <w:start w:val="1"/>
      <w:numFmt w:val="decimal"/>
      <w:lvlText w:val="%1-%2.%3"/>
      <w:lvlJc w:val="left"/>
      <w:pPr>
        <w:ind w:left="734" w:hanging="720"/>
      </w:pPr>
      <w:rPr>
        <w:rFonts w:hint="default"/>
        <w:color w:val="262626"/>
      </w:rPr>
    </w:lvl>
    <w:lvl w:ilvl="3">
      <w:start w:val="1"/>
      <w:numFmt w:val="decimal"/>
      <w:lvlText w:val="%1-%2.%3.%4"/>
      <w:lvlJc w:val="left"/>
      <w:pPr>
        <w:ind w:left="741" w:hanging="720"/>
      </w:pPr>
      <w:rPr>
        <w:rFonts w:hint="default"/>
        <w:color w:val="262626"/>
      </w:rPr>
    </w:lvl>
    <w:lvl w:ilvl="4">
      <w:start w:val="1"/>
      <w:numFmt w:val="decimal"/>
      <w:lvlText w:val="%1-%2.%3.%4.%5"/>
      <w:lvlJc w:val="left"/>
      <w:pPr>
        <w:ind w:left="1108" w:hanging="1080"/>
      </w:pPr>
      <w:rPr>
        <w:rFonts w:hint="default"/>
        <w:color w:val="262626"/>
      </w:rPr>
    </w:lvl>
    <w:lvl w:ilvl="5">
      <w:start w:val="1"/>
      <w:numFmt w:val="decimal"/>
      <w:lvlText w:val="%1-%2.%3.%4.%5.%6"/>
      <w:lvlJc w:val="left"/>
      <w:pPr>
        <w:ind w:left="1115" w:hanging="1080"/>
      </w:pPr>
      <w:rPr>
        <w:rFonts w:hint="default"/>
        <w:color w:val="262626"/>
      </w:rPr>
    </w:lvl>
    <w:lvl w:ilvl="6">
      <w:start w:val="1"/>
      <w:numFmt w:val="decimal"/>
      <w:lvlText w:val="%1-%2.%3.%4.%5.%6.%7"/>
      <w:lvlJc w:val="left"/>
      <w:pPr>
        <w:ind w:left="1482" w:hanging="1440"/>
      </w:pPr>
      <w:rPr>
        <w:rFonts w:hint="default"/>
        <w:color w:val="262626"/>
      </w:rPr>
    </w:lvl>
    <w:lvl w:ilvl="7">
      <w:start w:val="1"/>
      <w:numFmt w:val="decimal"/>
      <w:lvlText w:val="%1-%2.%3.%4.%5.%6.%7.%8"/>
      <w:lvlJc w:val="left"/>
      <w:pPr>
        <w:ind w:left="1489" w:hanging="1440"/>
      </w:pPr>
      <w:rPr>
        <w:rFonts w:hint="default"/>
        <w:color w:val="262626"/>
      </w:rPr>
    </w:lvl>
    <w:lvl w:ilvl="8">
      <w:start w:val="1"/>
      <w:numFmt w:val="decimal"/>
      <w:lvlText w:val="%1-%2.%3.%4.%5.%6.%7.%8.%9"/>
      <w:lvlJc w:val="left"/>
      <w:pPr>
        <w:ind w:left="1856" w:hanging="1800"/>
      </w:pPr>
      <w:rPr>
        <w:rFonts w:hint="default"/>
        <w:color w:val="262626"/>
      </w:rPr>
    </w:lvl>
  </w:abstractNum>
  <w:abstractNum w:abstractNumId="3" w15:restartNumberingAfterBreak="0">
    <w:nsid w:val="0D162579"/>
    <w:multiLevelType w:val="hybridMultilevel"/>
    <w:tmpl w:val="A38A546A"/>
    <w:lvl w:ilvl="0" w:tplc="DD00DD6C">
      <w:numFmt w:val="bullet"/>
      <w:lvlText w:val=""/>
      <w:lvlJc w:val="left"/>
      <w:pPr>
        <w:ind w:left="442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62626"/>
        <w:spacing w:val="0"/>
        <w:w w:val="100"/>
        <w:sz w:val="24"/>
        <w:szCs w:val="24"/>
        <w:lang w:val="tr-TR" w:eastAsia="en-US" w:bidi="ar-SA"/>
      </w:rPr>
    </w:lvl>
    <w:lvl w:ilvl="1" w:tplc="2822EDF6">
      <w:numFmt w:val="bullet"/>
      <w:lvlText w:val="•"/>
      <w:lvlJc w:val="left"/>
      <w:pPr>
        <w:ind w:left="847" w:hanging="284"/>
      </w:pPr>
      <w:rPr>
        <w:rFonts w:hint="default"/>
        <w:lang w:val="tr-TR" w:eastAsia="en-US" w:bidi="ar-SA"/>
      </w:rPr>
    </w:lvl>
    <w:lvl w:ilvl="2" w:tplc="918636A8">
      <w:numFmt w:val="bullet"/>
      <w:lvlText w:val="•"/>
      <w:lvlJc w:val="left"/>
      <w:pPr>
        <w:ind w:left="1254" w:hanging="284"/>
      </w:pPr>
      <w:rPr>
        <w:rFonts w:hint="default"/>
        <w:lang w:val="tr-TR" w:eastAsia="en-US" w:bidi="ar-SA"/>
      </w:rPr>
    </w:lvl>
    <w:lvl w:ilvl="3" w:tplc="53926082">
      <w:numFmt w:val="bullet"/>
      <w:lvlText w:val="•"/>
      <w:lvlJc w:val="left"/>
      <w:pPr>
        <w:ind w:left="1661" w:hanging="284"/>
      </w:pPr>
      <w:rPr>
        <w:rFonts w:hint="default"/>
        <w:lang w:val="tr-TR" w:eastAsia="en-US" w:bidi="ar-SA"/>
      </w:rPr>
    </w:lvl>
    <w:lvl w:ilvl="4" w:tplc="F2262108">
      <w:numFmt w:val="bullet"/>
      <w:lvlText w:val="•"/>
      <w:lvlJc w:val="left"/>
      <w:pPr>
        <w:ind w:left="2068" w:hanging="284"/>
      </w:pPr>
      <w:rPr>
        <w:rFonts w:hint="default"/>
        <w:lang w:val="tr-TR" w:eastAsia="en-US" w:bidi="ar-SA"/>
      </w:rPr>
    </w:lvl>
    <w:lvl w:ilvl="5" w:tplc="885EFDDC">
      <w:numFmt w:val="bullet"/>
      <w:lvlText w:val="•"/>
      <w:lvlJc w:val="left"/>
      <w:pPr>
        <w:ind w:left="2475" w:hanging="284"/>
      </w:pPr>
      <w:rPr>
        <w:rFonts w:hint="default"/>
        <w:lang w:val="tr-TR" w:eastAsia="en-US" w:bidi="ar-SA"/>
      </w:rPr>
    </w:lvl>
    <w:lvl w:ilvl="6" w:tplc="8C5C16A0">
      <w:numFmt w:val="bullet"/>
      <w:lvlText w:val="•"/>
      <w:lvlJc w:val="left"/>
      <w:pPr>
        <w:ind w:left="2882" w:hanging="284"/>
      </w:pPr>
      <w:rPr>
        <w:rFonts w:hint="default"/>
        <w:lang w:val="tr-TR" w:eastAsia="en-US" w:bidi="ar-SA"/>
      </w:rPr>
    </w:lvl>
    <w:lvl w:ilvl="7" w:tplc="6C5C79B4">
      <w:numFmt w:val="bullet"/>
      <w:lvlText w:val="•"/>
      <w:lvlJc w:val="left"/>
      <w:pPr>
        <w:ind w:left="3289" w:hanging="284"/>
      </w:pPr>
      <w:rPr>
        <w:rFonts w:hint="default"/>
        <w:lang w:val="tr-TR" w:eastAsia="en-US" w:bidi="ar-SA"/>
      </w:rPr>
    </w:lvl>
    <w:lvl w:ilvl="8" w:tplc="5DE6A694">
      <w:numFmt w:val="bullet"/>
      <w:lvlText w:val="•"/>
      <w:lvlJc w:val="left"/>
      <w:pPr>
        <w:ind w:left="3696" w:hanging="284"/>
      </w:pPr>
      <w:rPr>
        <w:rFonts w:hint="default"/>
        <w:lang w:val="tr-TR" w:eastAsia="en-US" w:bidi="ar-SA"/>
      </w:rPr>
    </w:lvl>
  </w:abstractNum>
  <w:abstractNum w:abstractNumId="4" w15:restartNumberingAfterBreak="0">
    <w:nsid w:val="12A331B0"/>
    <w:multiLevelType w:val="hybridMultilevel"/>
    <w:tmpl w:val="EFBC8FB8"/>
    <w:lvl w:ilvl="0" w:tplc="F9CEF29A">
      <w:numFmt w:val="bullet"/>
      <w:lvlText w:val=""/>
      <w:lvlJc w:val="left"/>
      <w:pPr>
        <w:ind w:left="142" w:hanging="143"/>
      </w:pPr>
      <w:rPr>
        <w:rFonts w:ascii="Symbol" w:eastAsia="Symbol" w:hAnsi="Symbol" w:cs="Symbol" w:hint="default"/>
        <w:b w:val="0"/>
        <w:bCs w:val="0"/>
        <w:i w:val="0"/>
        <w:iCs w:val="0"/>
        <w:color w:val="262626"/>
        <w:spacing w:val="0"/>
        <w:w w:val="100"/>
        <w:sz w:val="24"/>
        <w:szCs w:val="24"/>
        <w:lang w:val="tr-TR" w:eastAsia="en-US" w:bidi="ar-SA"/>
      </w:rPr>
    </w:lvl>
    <w:lvl w:ilvl="1" w:tplc="99E0BF52">
      <w:numFmt w:val="bullet"/>
      <w:lvlText w:val="•"/>
      <w:lvlJc w:val="left"/>
      <w:pPr>
        <w:ind w:left="564" w:hanging="143"/>
      </w:pPr>
      <w:rPr>
        <w:rFonts w:hint="default"/>
        <w:lang w:val="tr-TR" w:eastAsia="en-US" w:bidi="ar-SA"/>
      </w:rPr>
    </w:lvl>
    <w:lvl w:ilvl="2" w:tplc="1DB4DE9E">
      <w:numFmt w:val="bullet"/>
      <w:lvlText w:val="•"/>
      <w:lvlJc w:val="left"/>
      <w:pPr>
        <w:ind w:left="988" w:hanging="143"/>
      </w:pPr>
      <w:rPr>
        <w:rFonts w:hint="default"/>
        <w:lang w:val="tr-TR" w:eastAsia="en-US" w:bidi="ar-SA"/>
      </w:rPr>
    </w:lvl>
    <w:lvl w:ilvl="3" w:tplc="03482BAE">
      <w:numFmt w:val="bullet"/>
      <w:lvlText w:val="•"/>
      <w:lvlJc w:val="left"/>
      <w:pPr>
        <w:ind w:left="1412" w:hanging="143"/>
      </w:pPr>
      <w:rPr>
        <w:rFonts w:hint="default"/>
        <w:lang w:val="tr-TR" w:eastAsia="en-US" w:bidi="ar-SA"/>
      </w:rPr>
    </w:lvl>
    <w:lvl w:ilvl="4" w:tplc="F8AED3D4">
      <w:numFmt w:val="bullet"/>
      <w:lvlText w:val="•"/>
      <w:lvlJc w:val="left"/>
      <w:pPr>
        <w:ind w:left="1836" w:hanging="143"/>
      </w:pPr>
      <w:rPr>
        <w:rFonts w:hint="default"/>
        <w:lang w:val="tr-TR" w:eastAsia="en-US" w:bidi="ar-SA"/>
      </w:rPr>
    </w:lvl>
    <w:lvl w:ilvl="5" w:tplc="2818A542">
      <w:numFmt w:val="bullet"/>
      <w:lvlText w:val="•"/>
      <w:lvlJc w:val="left"/>
      <w:pPr>
        <w:ind w:left="2260" w:hanging="143"/>
      </w:pPr>
      <w:rPr>
        <w:rFonts w:hint="default"/>
        <w:lang w:val="tr-TR" w:eastAsia="en-US" w:bidi="ar-SA"/>
      </w:rPr>
    </w:lvl>
    <w:lvl w:ilvl="6" w:tplc="7E8095E0">
      <w:numFmt w:val="bullet"/>
      <w:lvlText w:val="•"/>
      <w:lvlJc w:val="left"/>
      <w:pPr>
        <w:ind w:left="2684" w:hanging="143"/>
      </w:pPr>
      <w:rPr>
        <w:rFonts w:hint="default"/>
        <w:lang w:val="tr-TR" w:eastAsia="en-US" w:bidi="ar-SA"/>
      </w:rPr>
    </w:lvl>
    <w:lvl w:ilvl="7" w:tplc="294A62F0">
      <w:numFmt w:val="bullet"/>
      <w:lvlText w:val="•"/>
      <w:lvlJc w:val="left"/>
      <w:pPr>
        <w:ind w:left="3108" w:hanging="143"/>
      </w:pPr>
      <w:rPr>
        <w:rFonts w:hint="default"/>
        <w:lang w:val="tr-TR" w:eastAsia="en-US" w:bidi="ar-SA"/>
      </w:rPr>
    </w:lvl>
    <w:lvl w:ilvl="8" w:tplc="0CAC990E">
      <w:numFmt w:val="bullet"/>
      <w:lvlText w:val="•"/>
      <w:lvlJc w:val="left"/>
      <w:pPr>
        <w:ind w:left="3532" w:hanging="143"/>
      </w:pPr>
      <w:rPr>
        <w:rFonts w:hint="default"/>
        <w:lang w:val="tr-TR" w:eastAsia="en-US" w:bidi="ar-SA"/>
      </w:rPr>
    </w:lvl>
  </w:abstractNum>
  <w:abstractNum w:abstractNumId="5" w15:restartNumberingAfterBreak="0">
    <w:nsid w:val="199C206C"/>
    <w:multiLevelType w:val="hybridMultilevel"/>
    <w:tmpl w:val="F8768F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945D9"/>
    <w:multiLevelType w:val="hybridMultilevel"/>
    <w:tmpl w:val="9C608A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F315D"/>
    <w:multiLevelType w:val="hybridMultilevel"/>
    <w:tmpl w:val="09660F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4141E"/>
    <w:multiLevelType w:val="hybridMultilevel"/>
    <w:tmpl w:val="ED1A9000"/>
    <w:lvl w:ilvl="0" w:tplc="C83AF89A">
      <w:numFmt w:val="bullet"/>
      <w:lvlText w:val=""/>
      <w:lvlJc w:val="left"/>
      <w:pPr>
        <w:ind w:left="393" w:hanging="283"/>
      </w:pPr>
      <w:rPr>
        <w:rFonts w:ascii="Symbol" w:eastAsia="Symbol" w:hAnsi="Symbol" w:cs="Symbol" w:hint="default"/>
        <w:b w:val="0"/>
        <w:bCs w:val="0"/>
        <w:i w:val="0"/>
        <w:iCs w:val="0"/>
        <w:color w:val="262626"/>
        <w:spacing w:val="0"/>
        <w:w w:val="100"/>
        <w:sz w:val="24"/>
        <w:szCs w:val="24"/>
        <w:lang w:val="tr-TR" w:eastAsia="en-US" w:bidi="ar-SA"/>
      </w:rPr>
    </w:lvl>
    <w:lvl w:ilvl="1" w:tplc="E1E81B7A">
      <w:numFmt w:val="bullet"/>
      <w:lvlText w:val=""/>
      <w:lvlJc w:val="left"/>
      <w:pPr>
        <w:ind w:left="816" w:hanging="283"/>
      </w:pPr>
      <w:rPr>
        <w:rFonts w:ascii="Wingdings" w:eastAsia="Wingdings" w:hAnsi="Wingdings" w:cs="Wingdings" w:hint="default"/>
        <w:b w:val="0"/>
        <w:bCs w:val="0"/>
        <w:i w:val="0"/>
        <w:iCs w:val="0"/>
        <w:color w:val="262626"/>
        <w:spacing w:val="0"/>
        <w:w w:val="100"/>
        <w:sz w:val="24"/>
        <w:szCs w:val="24"/>
        <w:lang w:val="tr-TR" w:eastAsia="en-US" w:bidi="ar-SA"/>
      </w:rPr>
    </w:lvl>
    <w:lvl w:ilvl="2" w:tplc="84D0C238">
      <w:numFmt w:val="bullet"/>
      <w:lvlText w:val="•"/>
      <w:lvlJc w:val="left"/>
      <w:pPr>
        <w:ind w:left="650" w:hanging="283"/>
      </w:pPr>
      <w:rPr>
        <w:rFonts w:hint="default"/>
        <w:lang w:val="tr-TR" w:eastAsia="en-US" w:bidi="ar-SA"/>
      </w:rPr>
    </w:lvl>
    <w:lvl w:ilvl="3" w:tplc="56BAA398">
      <w:numFmt w:val="bullet"/>
      <w:lvlText w:val="•"/>
      <w:lvlJc w:val="left"/>
      <w:pPr>
        <w:ind w:left="481" w:hanging="283"/>
      </w:pPr>
      <w:rPr>
        <w:rFonts w:hint="default"/>
        <w:lang w:val="tr-TR" w:eastAsia="en-US" w:bidi="ar-SA"/>
      </w:rPr>
    </w:lvl>
    <w:lvl w:ilvl="4" w:tplc="91F6094A">
      <w:numFmt w:val="bullet"/>
      <w:lvlText w:val="•"/>
      <w:lvlJc w:val="left"/>
      <w:pPr>
        <w:ind w:left="311" w:hanging="283"/>
      </w:pPr>
      <w:rPr>
        <w:rFonts w:hint="default"/>
        <w:lang w:val="tr-TR" w:eastAsia="en-US" w:bidi="ar-SA"/>
      </w:rPr>
    </w:lvl>
    <w:lvl w:ilvl="5" w:tplc="C748C120">
      <w:numFmt w:val="bullet"/>
      <w:lvlText w:val="•"/>
      <w:lvlJc w:val="left"/>
      <w:pPr>
        <w:ind w:left="142" w:hanging="283"/>
      </w:pPr>
      <w:rPr>
        <w:rFonts w:hint="default"/>
        <w:lang w:val="tr-TR" w:eastAsia="en-US" w:bidi="ar-SA"/>
      </w:rPr>
    </w:lvl>
    <w:lvl w:ilvl="6" w:tplc="8F98321A">
      <w:numFmt w:val="bullet"/>
      <w:lvlText w:val="•"/>
      <w:lvlJc w:val="left"/>
      <w:pPr>
        <w:ind w:left="-28" w:hanging="283"/>
      </w:pPr>
      <w:rPr>
        <w:rFonts w:hint="default"/>
        <w:lang w:val="tr-TR" w:eastAsia="en-US" w:bidi="ar-SA"/>
      </w:rPr>
    </w:lvl>
    <w:lvl w:ilvl="7" w:tplc="799CE6C2">
      <w:numFmt w:val="bullet"/>
      <w:lvlText w:val="•"/>
      <w:lvlJc w:val="left"/>
      <w:pPr>
        <w:ind w:left="-197" w:hanging="283"/>
      </w:pPr>
      <w:rPr>
        <w:rFonts w:hint="default"/>
        <w:lang w:val="tr-TR" w:eastAsia="en-US" w:bidi="ar-SA"/>
      </w:rPr>
    </w:lvl>
    <w:lvl w:ilvl="8" w:tplc="39061118">
      <w:numFmt w:val="bullet"/>
      <w:lvlText w:val="•"/>
      <w:lvlJc w:val="left"/>
      <w:pPr>
        <w:ind w:left="-367" w:hanging="283"/>
      </w:pPr>
      <w:rPr>
        <w:rFonts w:hint="default"/>
        <w:lang w:val="tr-TR" w:eastAsia="en-US" w:bidi="ar-SA"/>
      </w:rPr>
    </w:lvl>
  </w:abstractNum>
  <w:abstractNum w:abstractNumId="9" w15:restartNumberingAfterBreak="0">
    <w:nsid w:val="62DB48A8"/>
    <w:multiLevelType w:val="hybridMultilevel"/>
    <w:tmpl w:val="0D6EB524"/>
    <w:lvl w:ilvl="0" w:tplc="DB1A007A">
      <w:numFmt w:val="bullet"/>
      <w:lvlText w:val=""/>
      <w:lvlJc w:val="left"/>
      <w:pPr>
        <w:ind w:left="43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62626"/>
        <w:spacing w:val="0"/>
        <w:w w:val="100"/>
        <w:sz w:val="24"/>
        <w:szCs w:val="24"/>
        <w:lang w:val="tr-TR" w:eastAsia="en-US" w:bidi="ar-SA"/>
      </w:rPr>
    </w:lvl>
    <w:lvl w:ilvl="1" w:tplc="811811E4">
      <w:numFmt w:val="bullet"/>
      <w:lvlText w:val=""/>
      <w:lvlJc w:val="left"/>
      <w:pPr>
        <w:ind w:left="442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262626"/>
        <w:spacing w:val="0"/>
        <w:w w:val="100"/>
        <w:sz w:val="24"/>
        <w:szCs w:val="24"/>
        <w:lang w:val="tr-TR" w:eastAsia="en-US" w:bidi="ar-SA"/>
      </w:rPr>
    </w:lvl>
    <w:lvl w:ilvl="2" w:tplc="B64E3E82">
      <w:numFmt w:val="bullet"/>
      <w:lvlText w:val="•"/>
      <w:lvlJc w:val="left"/>
      <w:pPr>
        <w:ind w:left="1254" w:hanging="284"/>
      </w:pPr>
      <w:rPr>
        <w:rFonts w:hint="default"/>
        <w:lang w:val="tr-TR" w:eastAsia="en-US" w:bidi="ar-SA"/>
      </w:rPr>
    </w:lvl>
    <w:lvl w:ilvl="3" w:tplc="66542F90">
      <w:numFmt w:val="bullet"/>
      <w:lvlText w:val="•"/>
      <w:lvlJc w:val="left"/>
      <w:pPr>
        <w:ind w:left="1661" w:hanging="284"/>
      </w:pPr>
      <w:rPr>
        <w:rFonts w:hint="default"/>
        <w:lang w:val="tr-TR" w:eastAsia="en-US" w:bidi="ar-SA"/>
      </w:rPr>
    </w:lvl>
    <w:lvl w:ilvl="4" w:tplc="32E269C8">
      <w:numFmt w:val="bullet"/>
      <w:lvlText w:val="•"/>
      <w:lvlJc w:val="left"/>
      <w:pPr>
        <w:ind w:left="2068" w:hanging="284"/>
      </w:pPr>
      <w:rPr>
        <w:rFonts w:hint="default"/>
        <w:lang w:val="tr-TR" w:eastAsia="en-US" w:bidi="ar-SA"/>
      </w:rPr>
    </w:lvl>
    <w:lvl w:ilvl="5" w:tplc="9FFE3CDA">
      <w:numFmt w:val="bullet"/>
      <w:lvlText w:val="•"/>
      <w:lvlJc w:val="left"/>
      <w:pPr>
        <w:ind w:left="2475" w:hanging="284"/>
      </w:pPr>
      <w:rPr>
        <w:rFonts w:hint="default"/>
        <w:lang w:val="tr-TR" w:eastAsia="en-US" w:bidi="ar-SA"/>
      </w:rPr>
    </w:lvl>
    <w:lvl w:ilvl="6" w:tplc="E26CC8F2">
      <w:numFmt w:val="bullet"/>
      <w:lvlText w:val="•"/>
      <w:lvlJc w:val="left"/>
      <w:pPr>
        <w:ind w:left="2882" w:hanging="284"/>
      </w:pPr>
      <w:rPr>
        <w:rFonts w:hint="default"/>
        <w:lang w:val="tr-TR" w:eastAsia="en-US" w:bidi="ar-SA"/>
      </w:rPr>
    </w:lvl>
    <w:lvl w:ilvl="7" w:tplc="9064B65C">
      <w:numFmt w:val="bullet"/>
      <w:lvlText w:val="•"/>
      <w:lvlJc w:val="left"/>
      <w:pPr>
        <w:ind w:left="3289" w:hanging="284"/>
      </w:pPr>
      <w:rPr>
        <w:rFonts w:hint="default"/>
        <w:lang w:val="tr-TR" w:eastAsia="en-US" w:bidi="ar-SA"/>
      </w:rPr>
    </w:lvl>
    <w:lvl w:ilvl="8" w:tplc="96F23694">
      <w:numFmt w:val="bullet"/>
      <w:lvlText w:val="•"/>
      <w:lvlJc w:val="left"/>
      <w:pPr>
        <w:ind w:left="3696" w:hanging="284"/>
      </w:pPr>
      <w:rPr>
        <w:rFonts w:hint="default"/>
        <w:lang w:val="tr-TR" w:eastAsia="en-US" w:bidi="ar-SA"/>
      </w:rPr>
    </w:lvl>
  </w:abstractNum>
  <w:num w:numId="1" w16cid:durableId="1748922313">
    <w:abstractNumId w:val="7"/>
  </w:num>
  <w:num w:numId="2" w16cid:durableId="139201739">
    <w:abstractNumId w:val="1"/>
  </w:num>
  <w:num w:numId="3" w16cid:durableId="19816764">
    <w:abstractNumId w:val="8"/>
  </w:num>
  <w:num w:numId="4" w16cid:durableId="2064940004">
    <w:abstractNumId w:val="6"/>
  </w:num>
  <w:num w:numId="5" w16cid:durableId="1593469100">
    <w:abstractNumId w:val="2"/>
  </w:num>
  <w:num w:numId="6" w16cid:durableId="2060399259">
    <w:abstractNumId w:val="5"/>
  </w:num>
  <w:num w:numId="7" w16cid:durableId="734937905">
    <w:abstractNumId w:val="0"/>
  </w:num>
  <w:num w:numId="8" w16cid:durableId="1813980093">
    <w:abstractNumId w:val="4"/>
  </w:num>
  <w:num w:numId="9" w16cid:durableId="1292711199">
    <w:abstractNumId w:val="9"/>
  </w:num>
  <w:num w:numId="10" w16cid:durableId="18200751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06C"/>
    <w:rsid w:val="0001665D"/>
    <w:rsid w:val="000706C8"/>
    <w:rsid w:val="000E1A78"/>
    <w:rsid w:val="0014724F"/>
    <w:rsid w:val="00153CF1"/>
    <w:rsid w:val="001A1D08"/>
    <w:rsid w:val="001C5F41"/>
    <w:rsid w:val="002B118A"/>
    <w:rsid w:val="003F4C89"/>
    <w:rsid w:val="004363E0"/>
    <w:rsid w:val="004401F2"/>
    <w:rsid w:val="004D19F7"/>
    <w:rsid w:val="00540E2A"/>
    <w:rsid w:val="005B6FA3"/>
    <w:rsid w:val="006754B7"/>
    <w:rsid w:val="0069408B"/>
    <w:rsid w:val="006C5E0D"/>
    <w:rsid w:val="008425C0"/>
    <w:rsid w:val="009045BB"/>
    <w:rsid w:val="00943CC4"/>
    <w:rsid w:val="009527B5"/>
    <w:rsid w:val="009B580E"/>
    <w:rsid w:val="009E6D60"/>
    <w:rsid w:val="00AA2B77"/>
    <w:rsid w:val="00AD146C"/>
    <w:rsid w:val="00AE606C"/>
    <w:rsid w:val="00BD3EC9"/>
    <w:rsid w:val="00BE1D1F"/>
    <w:rsid w:val="00C01A2D"/>
    <w:rsid w:val="00CF5081"/>
    <w:rsid w:val="00CF7E54"/>
    <w:rsid w:val="00D44C9C"/>
    <w:rsid w:val="00DD5A1E"/>
    <w:rsid w:val="00E63748"/>
    <w:rsid w:val="00EC7371"/>
    <w:rsid w:val="00F65CD0"/>
    <w:rsid w:val="00F9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409F0"/>
  <w15:chartTrackingRefBased/>
  <w15:docId w15:val="{78EB2BEE-C225-4D65-875E-7C4A2138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E60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E60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E60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E60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E60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E60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E60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E60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E60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E6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E6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E6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E606C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E606C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E606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E606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E606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E606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E60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E6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E60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E6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E60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E606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1"/>
    <w:qFormat/>
    <w:rsid w:val="00AE606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E606C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E6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E606C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E606C"/>
    <w:rPr>
      <w:b/>
      <w:bCs/>
      <w:smallCaps/>
      <w:color w:val="0F4761" w:themeColor="accent1" w:themeShade="BF"/>
      <w:spacing w:val="5"/>
    </w:rPr>
  </w:style>
  <w:style w:type="paragraph" w:styleId="GvdeMetni">
    <w:name w:val="Body Text"/>
    <w:basedOn w:val="Normal"/>
    <w:link w:val="GvdeMetniChar"/>
    <w:uiPriority w:val="1"/>
    <w:qFormat/>
    <w:rsid w:val="00C01A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rsid w:val="00C01A2D"/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9408B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DD5A1E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D5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Yasemin Yıldırım Usta</dc:creator>
  <cp:keywords/>
  <dc:description/>
  <cp:lastModifiedBy>Yasemin Yıldırım Usta</cp:lastModifiedBy>
  <cp:revision>2</cp:revision>
  <dcterms:created xsi:type="dcterms:W3CDTF">2024-06-10T06:50:00Z</dcterms:created>
  <dcterms:modified xsi:type="dcterms:W3CDTF">2024-06-10T06:50:00Z</dcterms:modified>
</cp:coreProperties>
</file>